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5089DF" w14:textId="77777777" w:rsidR="009B6F24" w:rsidRDefault="009B6F24" w:rsidP="009B6F24">
      <w:pPr>
        <w:rPr>
          <w:b/>
          <w:sz w:val="20"/>
        </w:rPr>
      </w:pPr>
    </w:p>
    <w:p w14:paraId="37C5EB6E" w14:textId="77777777" w:rsidR="009B6F24" w:rsidRDefault="009B6F24" w:rsidP="009B6F24">
      <w:pPr>
        <w:rPr>
          <w:b/>
          <w:sz w:val="20"/>
        </w:rPr>
      </w:pPr>
    </w:p>
    <w:p w14:paraId="3EE5B660" w14:textId="77777777" w:rsidR="009B6F24" w:rsidRDefault="009B6F24" w:rsidP="009B6F24">
      <w:pPr>
        <w:rPr>
          <w:b/>
          <w:sz w:val="20"/>
        </w:rPr>
      </w:pPr>
    </w:p>
    <w:p w14:paraId="0D924B6F" w14:textId="77777777" w:rsidR="009B6F24" w:rsidRDefault="009B6F24" w:rsidP="009B6F24">
      <w:pPr>
        <w:rPr>
          <w:b/>
          <w:sz w:val="20"/>
        </w:rPr>
      </w:pPr>
    </w:p>
    <w:p w14:paraId="40648A89" w14:textId="77777777" w:rsidR="007D426C" w:rsidRDefault="00916165" w:rsidP="009B6F24">
      <w:pPr>
        <w:rPr>
          <w:b/>
          <w:szCs w:val="18"/>
        </w:rPr>
      </w:pPr>
      <w:r>
        <w:rPr>
          <w:b/>
          <w:szCs w:val="18"/>
        </w:rPr>
        <w:t>7</w:t>
      </w:r>
      <w:r w:rsidR="00F554A9" w:rsidRPr="00F554A9">
        <w:rPr>
          <w:b/>
          <w:szCs w:val="18"/>
          <w:vertAlign w:val="superscript"/>
        </w:rPr>
        <w:t>th</w:t>
      </w:r>
      <w:r w:rsidR="00F554A9">
        <w:rPr>
          <w:b/>
          <w:szCs w:val="18"/>
        </w:rPr>
        <w:t xml:space="preserve"> </w:t>
      </w:r>
      <w:r w:rsidR="000C03AC">
        <w:rPr>
          <w:b/>
          <w:szCs w:val="18"/>
        </w:rPr>
        <w:t>Globa</w:t>
      </w:r>
      <w:r w:rsidR="00474054">
        <w:rPr>
          <w:b/>
          <w:szCs w:val="18"/>
        </w:rPr>
        <w:t>l eduroam Governance Committee</w:t>
      </w:r>
      <w:r w:rsidR="000C03AC">
        <w:rPr>
          <w:b/>
          <w:szCs w:val="18"/>
        </w:rPr>
        <w:t xml:space="preserve"> </w:t>
      </w:r>
      <w:r w:rsidR="009B6F24">
        <w:rPr>
          <w:b/>
          <w:szCs w:val="18"/>
        </w:rPr>
        <w:t>Meeting</w:t>
      </w:r>
    </w:p>
    <w:p w14:paraId="6C237FDC" w14:textId="77777777" w:rsidR="009B6F24" w:rsidRDefault="00916165" w:rsidP="009B6F24">
      <w:pPr>
        <w:rPr>
          <w:b/>
          <w:szCs w:val="18"/>
        </w:rPr>
      </w:pPr>
      <w:r>
        <w:rPr>
          <w:b/>
          <w:szCs w:val="18"/>
        </w:rPr>
        <w:t>19</w:t>
      </w:r>
      <w:r w:rsidRPr="00916165">
        <w:rPr>
          <w:b/>
          <w:szCs w:val="18"/>
          <w:vertAlign w:val="superscript"/>
        </w:rPr>
        <w:t>th</w:t>
      </w:r>
      <w:r>
        <w:rPr>
          <w:b/>
          <w:szCs w:val="18"/>
        </w:rPr>
        <w:t xml:space="preserve"> April 2012 13</w:t>
      </w:r>
      <w:r w:rsidR="00F554A9">
        <w:rPr>
          <w:b/>
          <w:szCs w:val="18"/>
        </w:rPr>
        <w:t>:</w:t>
      </w:r>
      <w:r>
        <w:rPr>
          <w:b/>
          <w:szCs w:val="18"/>
        </w:rPr>
        <w:t>0</w:t>
      </w:r>
      <w:r w:rsidR="00F554A9">
        <w:rPr>
          <w:b/>
          <w:szCs w:val="18"/>
        </w:rPr>
        <w:t>0</w:t>
      </w:r>
      <w:r w:rsidR="00D84465">
        <w:rPr>
          <w:b/>
          <w:szCs w:val="18"/>
        </w:rPr>
        <w:t xml:space="preserve"> C</w:t>
      </w:r>
      <w:r>
        <w:rPr>
          <w:b/>
          <w:szCs w:val="18"/>
        </w:rPr>
        <w:t>S</w:t>
      </w:r>
      <w:r w:rsidR="00D84465">
        <w:rPr>
          <w:b/>
          <w:szCs w:val="18"/>
        </w:rPr>
        <w:t>T</w:t>
      </w:r>
    </w:p>
    <w:p w14:paraId="28ED0FD0" w14:textId="77777777" w:rsidR="009B6F24" w:rsidRPr="002C31AA" w:rsidRDefault="009B6F24" w:rsidP="009B6F24">
      <w:pPr>
        <w:rPr>
          <w:szCs w:val="18"/>
        </w:rPr>
      </w:pPr>
    </w:p>
    <w:p w14:paraId="29845FD4" w14:textId="77777777" w:rsidR="009B6F24" w:rsidRPr="001E5BC7" w:rsidRDefault="009B6F24" w:rsidP="009B6F24">
      <w:pPr>
        <w:rPr>
          <w:b/>
          <w:szCs w:val="18"/>
        </w:rPr>
      </w:pPr>
      <w:r>
        <w:rPr>
          <w:b/>
          <w:szCs w:val="18"/>
        </w:rPr>
        <w:t>Table of Contents</w:t>
      </w:r>
    </w:p>
    <w:p w14:paraId="48912F49" w14:textId="77777777" w:rsidR="00271CD3" w:rsidRDefault="00953E27">
      <w:pPr>
        <w:pStyle w:val="TOC1"/>
        <w:tabs>
          <w:tab w:val="left" w:pos="420"/>
          <w:tab w:val="right" w:leader="dot" w:pos="8704"/>
        </w:tabs>
        <w:rPr>
          <w:rFonts w:asciiTheme="minorHAnsi" w:eastAsiaTheme="minorEastAsia" w:hAnsiTheme="minorHAnsi" w:cstheme="minorBidi"/>
          <w:noProof/>
          <w:sz w:val="24"/>
          <w:lang w:val="en-AU" w:eastAsia="ja-JP"/>
        </w:rPr>
      </w:pPr>
      <w:r>
        <w:rPr>
          <w:szCs w:val="18"/>
        </w:rPr>
        <w:fldChar w:fldCharType="begin"/>
      </w:r>
      <w:r w:rsidR="009B6F24">
        <w:rPr>
          <w:szCs w:val="18"/>
        </w:rPr>
        <w:instrText xml:space="preserve"> TOC \h \z \t "Terenatitle1,1,Terenasecond,2" </w:instrText>
      </w:r>
      <w:r>
        <w:rPr>
          <w:szCs w:val="18"/>
        </w:rPr>
        <w:fldChar w:fldCharType="separate"/>
      </w:r>
      <w:r w:rsidR="00271CD3">
        <w:rPr>
          <w:noProof/>
        </w:rPr>
        <w:t>1.</w:t>
      </w:r>
      <w:r w:rsidR="00271CD3">
        <w:rPr>
          <w:rFonts w:asciiTheme="minorHAnsi" w:eastAsiaTheme="minorEastAsia" w:hAnsiTheme="minorHAnsi" w:cstheme="minorBidi"/>
          <w:noProof/>
          <w:sz w:val="24"/>
          <w:lang w:val="en-AU" w:eastAsia="ja-JP"/>
        </w:rPr>
        <w:tab/>
      </w:r>
      <w:r w:rsidR="00271CD3">
        <w:rPr>
          <w:noProof/>
        </w:rPr>
        <w:t>Approval of Minutes &amp; Actions from the Previous Meeting</w:t>
      </w:r>
      <w:r w:rsidR="00271CD3">
        <w:rPr>
          <w:noProof/>
        </w:rPr>
        <w:tab/>
      </w:r>
      <w:r w:rsidR="00271CD3">
        <w:rPr>
          <w:noProof/>
        </w:rPr>
        <w:fldChar w:fldCharType="begin"/>
      </w:r>
      <w:r w:rsidR="00271CD3">
        <w:rPr>
          <w:noProof/>
        </w:rPr>
        <w:instrText xml:space="preserve"> PAGEREF _Toc196826555 \h </w:instrText>
      </w:r>
      <w:r w:rsidR="00271CD3">
        <w:rPr>
          <w:noProof/>
        </w:rPr>
      </w:r>
      <w:r w:rsidR="00271CD3">
        <w:rPr>
          <w:noProof/>
        </w:rPr>
        <w:fldChar w:fldCharType="separate"/>
      </w:r>
      <w:r w:rsidR="00271CD3">
        <w:rPr>
          <w:noProof/>
        </w:rPr>
        <w:t>1</w:t>
      </w:r>
      <w:r w:rsidR="00271CD3">
        <w:rPr>
          <w:noProof/>
        </w:rPr>
        <w:fldChar w:fldCharType="end"/>
      </w:r>
    </w:p>
    <w:p w14:paraId="04CFDB44" w14:textId="77777777" w:rsidR="00271CD3" w:rsidRDefault="00271CD3">
      <w:pPr>
        <w:pStyle w:val="TOC1"/>
        <w:tabs>
          <w:tab w:val="left" w:pos="420"/>
          <w:tab w:val="right" w:leader="dot" w:pos="8704"/>
        </w:tabs>
        <w:rPr>
          <w:rFonts w:asciiTheme="minorHAnsi" w:eastAsiaTheme="minorEastAsia" w:hAnsiTheme="minorHAnsi" w:cstheme="minorBidi"/>
          <w:noProof/>
          <w:sz w:val="24"/>
          <w:lang w:val="en-AU" w:eastAsia="ja-JP"/>
        </w:rPr>
      </w:pPr>
      <w:r>
        <w:rPr>
          <w:noProof/>
        </w:rPr>
        <w:t>2.</w:t>
      </w:r>
      <w:r>
        <w:rPr>
          <w:rFonts w:asciiTheme="minorHAnsi" w:eastAsiaTheme="minorEastAsia" w:hAnsiTheme="minorHAnsi" w:cstheme="minorBidi"/>
          <w:noProof/>
          <w:sz w:val="24"/>
          <w:lang w:val="en-AU" w:eastAsia="ja-JP"/>
        </w:rPr>
        <w:tab/>
      </w:r>
      <w:r>
        <w:rPr>
          <w:noProof/>
        </w:rPr>
        <w:t>Recognition of ROs/RCs (Compliance Statement)</w:t>
      </w:r>
      <w:r>
        <w:rPr>
          <w:noProof/>
        </w:rPr>
        <w:tab/>
      </w:r>
      <w:r>
        <w:rPr>
          <w:noProof/>
        </w:rPr>
        <w:fldChar w:fldCharType="begin"/>
      </w:r>
      <w:r>
        <w:rPr>
          <w:noProof/>
        </w:rPr>
        <w:instrText xml:space="preserve"> PAGEREF _Toc196826556 \h </w:instrText>
      </w:r>
      <w:r>
        <w:rPr>
          <w:noProof/>
        </w:rPr>
      </w:r>
      <w:r>
        <w:rPr>
          <w:noProof/>
        </w:rPr>
        <w:fldChar w:fldCharType="separate"/>
      </w:r>
      <w:r>
        <w:rPr>
          <w:noProof/>
        </w:rPr>
        <w:t>2</w:t>
      </w:r>
      <w:r>
        <w:rPr>
          <w:noProof/>
        </w:rPr>
        <w:fldChar w:fldCharType="end"/>
      </w:r>
    </w:p>
    <w:p w14:paraId="351B67B7" w14:textId="77777777" w:rsidR="00271CD3" w:rsidRDefault="00271CD3">
      <w:pPr>
        <w:pStyle w:val="TOC1"/>
        <w:tabs>
          <w:tab w:val="left" w:pos="420"/>
          <w:tab w:val="right" w:leader="dot" w:pos="8704"/>
        </w:tabs>
        <w:rPr>
          <w:rFonts w:asciiTheme="minorHAnsi" w:eastAsiaTheme="minorEastAsia" w:hAnsiTheme="minorHAnsi" w:cstheme="minorBidi"/>
          <w:noProof/>
          <w:sz w:val="24"/>
          <w:lang w:val="en-AU" w:eastAsia="ja-JP"/>
        </w:rPr>
      </w:pPr>
      <w:r>
        <w:rPr>
          <w:noProof/>
        </w:rPr>
        <w:t>3.</w:t>
      </w:r>
      <w:r>
        <w:rPr>
          <w:rFonts w:asciiTheme="minorHAnsi" w:eastAsiaTheme="minorEastAsia" w:hAnsiTheme="minorHAnsi" w:cstheme="minorBidi"/>
          <w:noProof/>
          <w:sz w:val="24"/>
          <w:lang w:val="en-AU" w:eastAsia="ja-JP"/>
        </w:rPr>
        <w:tab/>
      </w:r>
      <w:r>
        <w:rPr>
          <w:noProof/>
        </w:rPr>
        <w:t>GeGC Membership in light of African and Latin American RO Recognition</w:t>
      </w:r>
      <w:r>
        <w:rPr>
          <w:noProof/>
        </w:rPr>
        <w:tab/>
      </w:r>
      <w:r>
        <w:rPr>
          <w:noProof/>
        </w:rPr>
        <w:fldChar w:fldCharType="begin"/>
      </w:r>
      <w:r>
        <w:rPr>
          <w:noProof/>
        </w:rPr>
        <w:instrText xml:space="preserve"> PAGEREF _Toc196826557 \h </w:instrText>
      </w:r>
      <w:r>
        <w:rPr>
          <w:noProof/>
        </w:rPr>
      </w:r>
      <w:r>
        <w:rPr>
          <w:noProof/>
        </w:rPr>
        <w:fldChar w:fldCharType="separate"/>
      </w:r>
      <w:r>
        <w:rPr>
          <w:noProof/>
        </w:rPr>
        <w:t>3</w:t>
      </w:r>
      <w:r>
        <w:rPr>
          <w:noProof/>
        </w:rPr>
        <w:fldChar w:fldCharType="end"/>
      </w:r>
    </w:p>
    <w:p w14:paraId="7766B12B" w14:textId="77777777" w:rsidR="00271CD3" w:rsidRDefault="00271CD3">
      <w:pPr>
        <w:pStyle w:val="TOC1"/>
        <w:tabs>
          <w:tab w:val="left" w:pos="420"/>
          <w:tab w:val="right" w:leader="dot" w:pos="8704"/>
        </w:tabs>
        <w:rPr>
          <w:rFonts w:asciiTheme="minorHAnsi" w:eastAsiaTheme="minorEastAsia" w:hAnsiTheme="minorHAnsi" w:cstheme="minorBidi"/>
          <w:noProof/>
          <w:sz w:val="24"/>
          <w:lang w:val="en-AU" w:eastAsia="ja-JP"/>
        </w:rPr>
      </w:pPr>
      <w:r>
        <w:rPr>
          <w:noProof/>
        </w:rPr>
        <w:t>4.</w:t>
      </w:r>
      <w:r>
        <w:rPr>
          <w:rFonts w:asciiTheme="minorHAnsi" w:eastAsiaTheme="minorEastAsia" w:hAnsiTheme="minorHAnsi" w:cstheme="minorBidi"/>
          <w:noProof/>
          <w:sz w:val="24"/>
          <w:lang w:val="en-AU" w:eastAsia="ja-JP"/>
        </w:rPr>
        <w:tab/>
      </w:r>
      <w:r>
        <w:rPr>
          <w:noProof/>
        </w:rPr>
        <w:t>eduroam Open Data</w:t>
      </w:r>
      <w:r>
        <w:rPr>
          <w:noProof/>
        </w:rPr>
        <w:tab/>
      </w:r>
      <w:r>
        <w:rPr>
          <w:noProof/>
        </w:rPr>
        <w:fldChar w:fldCharType="begin"/>
      </w:r>
      <w:r>
        <w:rPr>
          <w:noProof/>
        </w:rPr>
        <w:instrText xml:space="preserve"> PAGEREF _Toc196826558 \h </w:instrText>
      </w:r>
      <w:r>
        <w:rPr>
          <w:noProof/>
        </w:rPr>
      </w:r>
      <w:r>
        <w:rPr>
          <w:noProof/>
        </w:rPr>
        <w:fldChar w:fldCharType="separate"/>
      </w:r>
      <w:r>
        <w:rPr>
          <w:noProof/>
        </w:rPr>
        <w:t>3</w:t>
      </w:r>
      <w:r>
        <w:rPr>
          <w:noProof/>
        </w:rPr>
        <w:fldChar w:fldCharType="end"/>
      </w:r>
    </w:p>
    <w:p w14:paraId="39A7A8B8" w14:textId="77777777" w:rsidR="00271CD3" w:rsidRDefault="00271CD3">
      <w:pPr>
        <w:pStyle w:val="TOC1"/>
        <w:tabs>
          <w:tab w:val="left" w:pos="420"/>
          <w:tab w:val="right" w:leader="dot" w:pos="8704"/>
        </w:tabs>
        <w:rPr>
          <w:rFonts w:asciiTheme="minorHAnsi" w:eastAsiaTheme="minorEastAsia" w:hAnsiTheme="minorHAnsi" w:cstheme="minorBidi"/>
          <w:noProof/>
          <w:sz w:val="24"/>
          <w:lang w:val="en-AU" w:eastAsia="ja-JP"/>
        </w:rPr>
      </w:pPr>
      <w:r>
        <w:rPr>
          <w:noProof/>
        </w:rPr>
        <w:t>5.</w:t>
      </w:r>
      <w:r>
        <w:rPr>
          <w:rFonts w:asciiTheme="minorHAnsi" w:eastAsiaTheme="minorEastAsia" w:hAnsiTheme="minorHAnsi" w:cstheme="minorBidi"/>
          <w:noProof/>
          <w:sz w:val="24"/>
          <w:lang w:val="en-AU" w:eastAsia="ja-JP"/>
        </w:rPr>
        <w:tab/>
      </w:r>
      <w:r>
        <w:rPr>
          <w:noProof/>
        </w:rPr>
        <w:t>Acceptable Use Policy binding to the Compliance Statement</w:t>
      </w:r>
      <w:r>
        <w:rPr>
          <w:noProof/>
        </w:rPr>
        <w:tab/>
      </w:r>
      <w:r>
        <w:rPr>
          <w:noProof/>
        </w:rPr>
        <w:fldChar w:fldCharType="begin"/>
      </w:r>
      <w:r>
        <w:rPr>
          <w:noProof/>
        </w:rPr>
        <w:instrText xml:space="preserve"> PAGEREF _Toc196826559 \h </w:instrText>
      </w:r>
      <w:r>
        <w:rPr>
          <w:noProof/>
        </w:rPr>
      </w:r>
      <w:r>
        <w:rPr>
          <w:noProof/>
        </w:rPr>
        <w:fldChar w:fldCharType="separate"/>
      </w:r>
      <w:r>
        <w:rPr>
          <w:noProof/>
        </w:rPr>
        <w:t>3</w:t>
      </w:r>
      <w:r>
        <w:rPr>
          <w:noProof/>
        </w:rPr>
        <w:fldChar w:fldCharType="end"/>
      </w:r>
    </w:p>
    <w:p w14:paraId="70007C79" w14:textId="77777777" w:rsidR="00271CD3" w:rsidRDefault="00271CD3">
      <w:pPr>
        <w:pStyle w:val="TOC1"/>
        <w:tabs>
          <w:tab w:val="left" w:pos="420"/>
          <w:tab w:val="right" w:leader="dot" w:pos="8704"/>
        </w:tabs>
        <w:rPr>
          <w:rFonts w:asciiTheme="minorHAnsi" w:eastAsiaTheme="minorEastAsia" w:hAnsiTheme="minorHAnsi" w:cstheme="minorBidi"/>
          <w:noProof/>
          <w:sz w:val="24"/>
          <w:lang w:val="en-AU" w:eastAsia="ja-JP"/>
        </w:rPr>
      </w:pPr>
      <w:r>
        <w:rPr>
          <w:noProof/>
        </w:rPr>
        <w:t>6.</w:t>
      </w:r>
      <w:r>
        <w:rPr>
          <w:rFonts w:asciiTheme="minorHAnsi" w:eastAsiaTheme="minorEastAsia" w:hAnsiTheme="minorHAnsi" w:cstheme="minorBidi"/>
          <w:noProof/>
          <w:sz w:val="24"/>
          <w:lang w:val="en-AU" w:eastAsia="ja-JP"/>
        </w:rPr>
        <w:tab/>
      </w:r>
      <w:r>
        <w:rPr>
          <w:noProof/>
        </w:rPr>
        <w:t>Moonshot and eduroam Infrastructure</w:t>
      </w:r>
      <w:r>
        <w:rPr>
          <w:noProof/>
        </w:rPr>
        <w:tab/>
      </w:r>
      <w:r>
        <w:rPr>
          <w:noProof/>
        </w:rPr>
        <w:fldChar w:fldCharType="begin"/>
      </w:r>
      <w:r>
        <w:rPr>
          <w:noProof/>
        </w:rPr>
        <w:instrText xml:space="preserve"> PAGEREF _Toc196826560 \h </w:instrText>
      </w:r>
      <w:r>
        <w:rPr>
          <w:noProof/>
        </w:rPr>
      </w:r>
      <w:r>
        <w:rPr>
          <w:noProof/>
        </w:rPr>
        <w:fldChar w:fldCharType="separate"/>
      </w:r>
      <w:r>
        <w:rPr>
          <w:noProof/>
        </w:rPr>
        <w:t>4</w:t>
      </w:r>
      <w:r>
        <w:rPr>
          <w:noProof/>
        </w:rPr>
        <w:fldChar w:fldCharType="end"/>
      </w:r>
    </w:p>
    <w:p w14:paraId="5DB421CB" w14:textId="77777777" w:rsidR="00271CD3" w:rsidRDefault="00271CD3">
      <w:pPr>
        <w:pStyle w:val="TOC1"/>
        <w:tabs>
          <w:tab w:val="left" w:pos="420"/>
          <w:tab w:val="right" w:leader="dot" w:pos="8704"/>
        </w:tabs>
        <w:rPr>
          <w:rFonts w:asciiTheme="minorHAnsi" w:eastAsiaTheme="minorEastAsia" w:hAnsiTheme="minorHAnsi" w:cstheme="minorBidi"/>
          <w:noProof/>
          <w:sz w:val="24"/>
          <w:lang w:val="en-AU" w:eastAsia="ja-JP"/>
        </w:rPr>
      </w:pPr>
      <w:r>
        <w:rPr>
          <w:noProof/>
        </w:rPr>
        <w:t>7.</w:t>
      </w:r>
      <w:r>
        <w:rPr>
          <w:rFonts w:asciiTheme="minorHAnsi" w:eastAsiaTheme="minorEastAsia" w:hAnsiTheme="minorHAnsi" w:cstheme="minorBidi"/>
          <w:noProof/>
          <w:sz w:val="24"/>
          <w:lang w:val="en-AU" w:eastAsia="ja-JP"/>
        </w:rPr>
        <w:tab/>
      </w:r>
      <w:r>
        <w:rPr>
          <w:noProof/>
        </w:rPr>
        <w:t>Future Meetings</w:t>
      </w:r>
      <w:r>
        <w:rPr>
          <w:noProof/>
        </w:rPr>
        <w:tab/>
      </w:r>
      <w:r>
        <w:rPr>
          <w:noProof/>
        </w:rPr>
        <w:fldChar w:fldCharType="begin"/>
      </w:r>
      <w:r>
        <w:rPr>
          <w:noProof/>
        </w:rPr>
        <w:instrText xml:space="preserve"> PAGEREF _Toc196826561 \h </w:instrText>
      </w:r>
      <w:r>
        <w:rPr>
          <w:noProof/>
        </w:rPr>
      </w:r>
      <w:r>
        <w:rPr>
          <w:noProof/>
        </w:rPr>
        <w:fldChar w:fldCharType="separate"/>
      </w:r>
      <w:r>
        <w:rPr>
          <w:noProof/>
        </w:rPr>
        <w:t>4</w:t>
      </w:r>
      <w:r>
        <w:rPr>
          <w:noProof/>
        </w:rPr>
        <w:fldChar w:fldCharType="end"/>
      </w:r>
    </w:p>
    <w:p w14:paraId="6281620E" w14:textId="77777777" w:rsidR="00271CD3" w:rsidRDefault="00271CD3">
      <w:pPr>
        <w:pStyle w:val="TOC1"/>
        <w:tabs>
          <w:tab w:val="left" w:pos="420"/>
          <w:tab w:val="right" w:leader="dot" w:pos="8704"/>
        </w:tabs>
        <w:rPr>
          <w:rFonts w:asciiTheme="minorHAnsi" w:eastAsiaTheme="minorEastAsia" w:hAnsiTheme="minorHAnsi" w:cstheme="minorBidi"/>
          <w:noProof/>
          <w:sz w:val="24"/>
          <w:lang w:val="en-AU" w:eastAsia="ja-JP"/>
        </w:rPr>
      </w:pPr>
      <w:r>
        <w:rPr>
          <w:noProof/>
        </w:rPr>
        <w:t>8.</w:t>
      </w:r>
      <w:r>
        <w:rPr>
          <w:rFonts w:asciiTheme="minorHAnsi" w:eastAsiaTheme="minorEastAsia" w:hAnsiTheme="minorHAnsi" w:cstheme="minorBidi"/>
          <w:noProof/>
          <w:sz w:val="24"/>
          <w:lang w:val="en-AU" w:eastAsia="ja-JP"/>
        </w:rPr>
        <w:tab/>
      </w:r>
      <w:r>
        <w:rPr>
          <w:noProof/>
        </w:rPr>
        <w:t>AOB and Close</w:t>
      </w:r>
      <w:r>
        <w:rPr>
          <w:noProof/>
        </w:rPr>
        <w:tab/>
      </w:r>
      <w:r>
        <w:rPr>
          <w:noProof/>
        </w:rPr>
        <w:fldChar w:fldCharType="begin"/>
      </w:r>
      <w:r>
        <w:rPr>
          <w:noProof/>
        </w:rPr>
        <w:instrText xml:space="preserve"> PAGEREF _Toc196826562 \h </w:instrText>
      </w:r>
      <w:r>
        <w:rPr>
          <w:noProof/>
        </w:rPr>
      </w:r>
      <w:r>
        <w:rPr>
          <w:noProof/>
        </w:rPr>
        <w:fldChar w:fldCharType="separate"/>
      </w:r>
      <w:r>
        <w:rPr>
          <w:noProof/>
        </w:rPr>
        <w:t>5</w:t>
      </w:r>
      <w:r>
        <w:rPr>
          <w:noProof/>
        </w:rPr>
        <w:fldChar w:fldCharType="end"/>
      </w:r>
    </w:p>
    <w:p w14:paraId="189B8FDA" w14:textId="77777777" w:rsidR="00271CD3" w:rsidRDefault="00271CD3">
      <w:pPr>
        <w:pStyle w:val="TOC1"/>
        <w:tabs>
          <w:tab w:val="right" w:leader="dot" w:pos="8704"/>
        </w:tabs>
        <w:rPr>
          <w:rFonts w:asciiTheme="minorHAnsi" w:eastAsiaTheme="minorEastAsia" w:hAnsiTheme="minorHAnsi" w:cstheme="minorBidi"/>
          <w:noProof/>
          <w:sz w:val="24"/>
          <w:lang w:val="en-AU" w:eastAsia="ja-JP"/>
        </w:rPr>
      </w:pPr>
      <w:r>
        <w:rPr>
          <w:noProof/>
        </w:rPr>
        <w:t>Summary of Action Items</w:t>
      </w:r>
      <w:r>
        <w:rPr>
          <w:noProof/>
        </w:rPr>
        <w:tab/>
      </w:r>
      <w:r>
        <w:rPr>
          <w:noProof/>
        </w:rPr>
        <w:fldChar w:fldCharType="begin"/>
      </w:r>
      <w:r>
        <w:rPr>
          <w:noProof/>
        </w:rPr>
        <w:instrText xml:space="preserve"> PAGEREF _Toc196826563 \h </w:instrText>
      </w:r>
      <w:r>
        <w:rPr>
          <w:noProof/>
        </w:rPr>
      </w:r>
      <w:r>
        <w:rPr>
          <w:noProof/>
        </w:rPr>
        <w:fldChar w:fldCharType="separate"/>
      </w:r>
      <w:r>
        <w:rPr>
          <w:noProof/>
        </w:rPr>
        <w:t>5</w:t>
      </w:r>
      <w:r>
        <w:rPr>
          <w:noProof/>
        </w:rPr>
        <w:fldChar w:fldCharType="end"/>
      </w:r>
    </w:p>
    <w:p w14:paraId="710647B7" w14:textId="77777777" w:rsidR="009B6F24" w:rsidRDefault="00953E27" w:rsidP="009B6F24">
      <w:pPr>
        <w:rPr>
          <w:szCs w:val="18"/>
        </w:rPr>
      </w:pPr>
      <w:r>
        <w:rPr>
          <w:szCs w:val="18"/>
        </w:rPr>
        <w:fldChar w:fldCharType="end"/>
      </w:r>
    </w:p>
    <w:p w14:paraId="18FA2268" w14:textId="77777777" w:rsidR="006E0E20" w:rsidRPr="00601560" w:rsidRDefault="006E0E20" w:rsidP="006E0E2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cs="Verdana"/>
          <w:b/>
          <w:bCs/>
          <w:color w:val="000000"/>
          <w:szCs w:val="18"/>
          <w:lang w:val="en-US"/>
        </w:rPr>
      </w:pPr>
      <w:r w:rsidRPr="00601560">
        <w:rPr>
          <w:rFonts w:cs="Verdana"/>
          <w:b/>
          <w:bCs/>
          <w:color w:val="000000"/>
          <w:szCs w:val="18"/>
          <w:lang w:val="en-US"/>
        </w:rPr>
        <w:t>Attendees:</w:t>
      </w:r>
    </w:p>
    <w:p w14:paraId="4F06AB0D" w14:textId="77777777" w:rsidR="00916165" w:rsidRPr="0050301E" w:rsidRDefault="00916165" w:rsidP="007D426C">
      <w:pPr>
        <w:rPr>
          <w:rFonts w:eastAsia="Verdana" w:cs="Verdana"/>
          <w:color w:val="000000"/>
          <w:szCs w:val="18"/>
          <w:lang w:val="en-US"/>
        </w:rPr>
      </w:pPr>
      <w:r>
        <w:rPr>
          <w:color w:val="000000"/>
          <w:szCs w:val="18"/>
        </w:rPr>
        <w:t>Paul Dekkers, Hideaki Goto, Philippe Hanset, Miroslav Milinović, Chris Phillips, Brook Schofield, Klaas Wierenga, Stefan Winter, Neil Witheridge.</w:t>
      </w:r>
    </w:p>
    <w:p w14:paraId="4DDCDF33" w14:textId="77777777" w:rsidR="006E0E20" w:rsidRPr="00DA5FC7" w:rsidRDefault="006E0E20" w:rsidP="006E0E20">
      <w:pPr>
        <w:pStyle w:val="Style-1"/>
        <w:spacing w:line="311" w:lineRule="auto"/>
        <w:rPr>
          <w:rFonts w:ascii="Verdana" w:eastAsia="Verdana" w:hAnsi="Verdana" w:cs="Verdana"/>
          <w:color w:val="000000"/>
          <w:sz w:val="18"/>
          <w:szCs w:val="18"/>
          <w:lang w:val="en-US"/>
        </w:rPr>
      </w:pPr>
    </w:p>
    <w:p w14:paraId="2D6B7A53" w14:textId="77777777" w:rsidR="006E0E20" w:rsidRPr="00601560" w:rsidRDefault="006E0E20" w:rsidP="006E0E2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cs="Verdana"/>
          <w:b/>
          <w:bCs/>
          <w:color w:val="000000"/>
          <w:szCs w:val="18"/>
          <w:lang w:val="en-US"/>
        </w:rPr>
      </w:pPr>
      <w:r w:rsidRPr="00601560">
        <w:rPr>
          <w:rFonts w:cs="Verdana"/>
          <w:b/>
          <w:bCs/>
          <w:color w:val="000000"/>
          <w:szCs w:val="18"/>
          <w:lang w:val="en-US"/>
        </w:rPr>
        <w:t>Apologies:</w:t>
      </w:r>
    </w:p>
    <w:p w14:paraId="0F4090FB" w14:textId="77777777" w:rsidR="007D426C" w:rsidRDefault="00916165" w:rsidP="0050301E">
      <w:pPr>
        <w:rPr>
          <w:rFonts w:eastAsia="Verdana" w:cs="Verdana"/>
          <w:color w:val="000000"/>
          <w:szCs w:val="18"/>
          <w:lang w:val="en-US"/>
        </w:rPr>
      </w:pPr>
      <w:r w:rsidRPr="0050301E">
        <w:rPr>
          <w:rFonts w:eastAsia="Verdana" w:cs="Verdana"/>
          <w:color w:val="000000"/>
          <w:szCs w:val="18"/>
          <w:lang w:val="en-US"/>
        </w:rPr>
        <w:t>Jens Haeusser</w:t>
      </w:r>
      <w:r>
        <w:rPr>
          <w:rFonts w:eastAsia="Verdana" w:cs="Verdana"/>
          <w:color w:val="000000"/>
          <w:szCs w:val="18"/>
          <w:lang w:val="en-US"/>
        </w:rPr>
        <w:t>.</w:t>
      </w:r>
    </w:p>
    <w:p w14:paraId="3B06A3F5" w14:textId="77777777" w:rsidR="00F554A9" w:rsidRPr="0050301E" w:rsidRDefault="00F554A9" w:rsidP="0050301E"/>
    <w:p w14:paraId="08CCBF61" w14:textId="77777777" w:rsidR="0050301E" w:rsidRPr="0050301E" w:rsidRDefault="0050301E" w:rsidP="0050301E">
      <w:pPr>
        <w:pStyle w:val="Terenatitle1"/>
      </w:pPr>
      <w:bookmarkStart w:id="0" w:name="h.7w4t1opge2lo"/>
      <w:bookmarkStart w:id="1" w:name="_Toc196826555"/>
      <w:bookmarkEnd w:id="0"/>
      <w:r>
        <w:t>1.</w:t>
      </w:r>
      <w:r>
        <w:tab/>
      </w:r>
      <w:r w:rsidRPr="0050301E">
        <w:t xml:space="preserve">Approval of Minutes </w:t>
      </w:r>
      <w:r>
        <w:t>&amp;</w:t>
      </w:r>
      <w:r w:rsidRPr="0050301E">
        <w:t xml:space="preserve"> Actions from the </w:t>
      </w:r>
      <w:r>
        <w:t>P</w:t>
      </w:r>
      <w:r w:rsidRPr="0050301E">
        <w:t xml:space="preserve">revious </w:t>
      </w:r>
      <w:r>
        <w:t>M</w:t>
      </w:r>
      <w:r w:rsidRPr="0050301E">
        <w:t>eeting</w:t>
      </w:r>
      <w:bookmarkEnd w:id="1"/>
    </w:p>
    <w:p w14:paraId="31D6A9C1" w14:textId="77777777" w:rsidR="007D426C" w:rsidRDefault="0050301E" w:rsidP="0050301E">
      <w:pPr>
        <w:pStyle w:val="Style-1"/>
        <w:spacing w:line="311" w:lineRule="auto"/>
        <w:rPr>
          <w:rFonts w:ascii="Verdana" w:eastAsia="Verdana" w:hAnsi="Verdana" w:cs="Verdana"/>
          <w:color w:val="000000"/>
          <w:sz w:val="18"/>
          <w:szCs w:val="18"/>
          <w:lang w:val="en-US"/>
        </w:rPr>
      </w:pPr>
      <w:r w:rsidRPr="0050301E">
        <w:rPr>
          <w:rFonts w:ascii="Verdana" w:eastAsia="Verdana" w:hAnsi="Verdana" w:cs="Verdana"/>
          <w:color w:val="000000"/>
          <w:sz w:val="18"/>
          <w:szCs w:val="18"/>
          <w:lang w:val="en-US"/>
        </w:rPr>
        <w:t>The minutes of the previous meeting were circulated via the</w:t>
      </w:r>
      <w:r w:rsidR="004E3CBC">
        <w:rPr>
          <w:rFonts w:ascii="Verdana" w:eastAsia="Verdana" w:hAnsi="Verdana" w:cs="Verdana"/>
          <w:color w:val="000000"/>
          <w:sz w:val="18"/>
          <w:szCs w:val="18"/>
          <w:lang w:val="en-US"/>
        </w:rPr>
        <w:t xml:space="preserve"> </w:t>
      </w:r>
      <w:hyperlink r:id="rId8" w:history="1">
        <w:r w:rsidR="004E3CBC">
          <w:rPr>
            <w:rStyle w:val="Hyperlink"/>
            <w:rFonts w:ascii="Verdana" w:eastAsia="Verdana" w:hAnsi="Verdana" w:cs="Verdana"/>
            <w:sz w:val="18"/>
            <w:szCs w:val="18"/>
            <w:lang w:val="en-US"/>
          </w:rPr>
          <w:t>gegc@terena.org</w:t>
        </w:r>
      </w:hyperlink>
      <w:r w:rsidR="004E3CBC">
        <w:rPr>
          <w:rFonts w:ascii="Verdana" w:eastAsia="Verdana" w:hAnsi="Verdana" w:cs="Verdana"/>
          <w:color w:val="000000"/>
          <w:sz w:val="18"/>
          <w:szCs w:val="18"/>
          <w:lang w:val="en-US"/>
        </w:rPr>
        <w:t xml:space="preserve"> </w:t>
      </w:r>
      <w:r w:rsidRPr="0050301E">
        <w:rPr>
          <w:rFonts w:ascii="Verdana" w:eastAsia="Verdana" w:hAnsi="Verdana" w:cs="Verdana"/>
          <w:color w:val="000000"/>
          <w:sz w:val="18"/>
          <w:szCs w:val="18"/>
          <w:lang w:val="en-US"/>
        </w:rPr>
        <w:t xml:space="preserve">mailing list and were accepted </w:t>
      </w:r>
      <w:r w:rsidR="00916165">
        <w:rPr>
          <w:rFonts w:ascii="Verdana" w:eastAsia="Verdana" w:hAnsi="Verdana" w:cs="Verdana"/>
          <w:color w:val="000000"/>
          <w:sz w:val="18"/>
          <w:szCs w:val="18"/>
          <w:lang w:val="en-US"/>
        </w:rPr>
        <w:t>pending</w:t>
      </w:r>
      <w:r w:rsidRPr="0050301E">
        <w:rPr>
          <w:rFonts w:ascii="Verdana" w:eastAsia="Verdana" w:hAnsi="Verdana" w:cs="Verdana"/>
          <w:color w:val="000000"/>
          <w:sz w:val="18"/>
          <w:szCs w:val="18"/>
          <w:lang w:val="en-US"/>
        </w:rPr>
        <w:t xml:space="preserve"> correction</w:t>
      </w:r>
      <w:r w:rsidR="00916165">
        <w:rPr>
          <w:rFonts w:ascii="Verdana" w:eastAsia="Verdana" w:hAnsi="Verdana" w:cs="Verdana"/>
          <w:color w:val="000000"/>
          <w:sz w:val="18"/>
          <w:szCs w:val="18"/>
          <w:lang w:val="en-US"/>
        </w:rPr>
        <w:t xml:space="preserve"> of the relationship between CAUDIT and AARNet</w:t>
      </w:r>
      <w:r w:rsidRPr="0050301E">
        <w:rPr>
          <w:rFonts w:ascii="Verdana" w:eastAsia="Verdana" w:hAnsi="Verdana" w:cs="Verdana"/>
          <w:color w:val="000000"/>
          <w:sz w:val="18"/>
          <w:szCs w:val="18"/>
          <w:lang w:val="en-US"/>
        </w:rPr>
        <w:t xml:space="preserve">. The </w:t>
      </w:r>
      <w:r w:rsidR="00916165">
        <w:rPr>
          <w:rFonts w:ascii="Verdana" w:eastAsia="Verdana" w:hAnsi="Verdana" w:cs="Verdana"/>
          <w:color w:val="000000"/>
          <w:sz w:val="18"/>
          <w:szCs w:val="18"/>
          <w:lang w:val="en-US"/>
        </w:rPr>
        <w:t xml:space="preserve">updated </w:t>
      </w:r>
      <w:r w:rsidRPr="0050301E">
        <w:rPr>
          <w:rFonts w:ascii="Verdana" w:eastAsia="Verdana" w:hAnsi="Verdana" w:cs="Verdana"/>
          <w:color w:val="000000"/>
          <w:sz w:val="18"/>
          <w:szCs w:val="18"/>
          <w:lang w:val="en-US"/>
        </w:rPr>
        <w:t>meeting minutes are now available on the GeGC wiki</w:t>
      </w:r>
      <w:r w:rsidR="000C4EFC">
        <w:rPr>
          <w:rFonts w:ascii="Verdana" w:eastAsia="Verdana" w:hAnsi="Verdana" w:cs="Verdana"/>
          <w:color w:val="000000"/>
          <w:sz w:val="18"/>
          <w:szCs w:val="18"/>
          <w:lang w:val="en-US"/>
        </w:rPr>
        <w:t xml:space="preserve"> (</w:t>
      </w:r>
      <w:hyperlink r:id="rId9" w:history="1">
        <w:r w:rsidR="000C4EFC" w:rsidRPr="000C4EFC">
          <w:rPr>
            <w:rStyle w:val="Hyperlink"/>
            <w:rFonts w:ascii="Verdana" w:eastAsia="Verdana" w:hAnsi="Verdana" w:cs="Verdana"/>
            <w:sz w:val="18"/>
            <w:szCs w:val="18"/>
            <w:lang w:val="en-US"/>
          </w:rPr>
          <w:t>https://confluence.terena.org/display/GeGC/Meetings</w:t>
        </w:r>
      </w:hyperlink>
      <w:r w:rsidR="000C4EFC">
        <w:rPr>
          <w:rFonts w:ascii="Verdana" w:eastAsia="Verdana" w:hAnsi="Verdana" w:cs="Verdana"/>
          <w:color w:val="000000"/>
          <w:sz w:val="18"/>
          <w:szCs w:val="18"/>
          <w:lang w:val="en-US"/>
        </w:rPr>
        <w:t>)</w:t>
      </w:r>
      <w:r w:rsidRPr="0050301E">
        <w:rPr>
          <w:rFonts w:ascii="Verdana" w:eastAsia="Verdana" w:hAnsi="Verdana" w:cs="Verdana"/>
          <w:color w:val="000000"/>
          <w:sz w:val="18"/>
          <w:szCs w:val="18"/>
          <w:lang w:val="en-US"/>
        </w:rPr>
        <w:t>.</w:t>
      </w:r>
    </w:p>
    <w:p w14:paraId="133B2FD3" w14:textId="77777777" w:rsidR="00916165" w:rsidRDefault="00916165" w:rsidP="0050301E">
      <w:pPr>
        <w:pStyle w:val="Style-1"/>
        <w:spacing w:line="311" w:lineRule="auto"/>
        <w:rPr>
          <w:rFonts w:ascii="Verdana" w:eastAsia="Verdana" w:hAnsi="Verdana" w:cs="Verdana"/>
          <w:color w:val="000000"/>
          <w:sz w:val="18"/>
          <w:szCs w:val="18"/>
          <w:lang w:val="en-US"/>
        </w:rPr>
      </w:pPr>
    </w:p>
    <w:tbl>
      <w:tblPr>
        <w:tblW w:w="8924" w:type="dxa"/>
        <w:tblInd w:w="-5" w:type="dxa"/>
        <w:tblLook w:val="0000" w:firstRow="0" w:lastRow="0" w:firstColumn="0" w:lastColumn="0" w:noHBand="0" w:noVBand="0"/>
      </w:tblPr>
      <w:tblGrid>
        <w:gridCol w:w="1228"/>
        <w:gridCol w:w="847"/>
        <w:gridCol w:w="5570"/>
        <w:gridCol w:w="1279"/>
      </w:tblGrid>
      <w:tr w:rsidR="00916165" w:rsidRPr="0050301E" w14:paraId="267FC5B0" w14:textId="77777777" w:rsidTr="00A42235">
        <w:tblPrEx>
          <w:tblCellMar>
            <w:top w:w="0" w:type="dxa"/>
            <w:bottom w:w="0" w:type="dxa"/>
          </w:tblCellMar>
        </w:tblPrEx>
        <w:tc>
          <w:tcPr>
            <w:tcW w:w="12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0A67BE8" w14:textId="77777777" w:rsidR="00916165" w:rsidRPr="0050301E" w:rsidRDefault="00916165" w:rsidP="00A42235">
            <w:pPr>
              <w:pStyle w:val="Style-1"/>
              <w:spacing w:line="311" w:lineRule="auto"/>
              <w:rPr>
                <w:rFonts w:ascii="Verdana" w:eastAsia="Verdana" w:hAnsi="Verdana" w:cs="Verdana"/>
                <w:b/>
                <w:color w:val="000000"/>
                <w:sz w:val="18"/>
                <w:szCs w:val="18"/>
                <w:lang w:val="en-US"/>
              </w:rPr>
            </w:pPr>
            <w:r w:rsidRPr="0050301E">
              <w:rPr>
                <w:rFonts w:ascii="Verdana" w:eastAsia="Verdana" w:hAnsi="Verdana" w:cs="Verdana"/>
                <w:b/>
                <w:color w:val="000000"/>
                <w:sz w:val="18"/>
                <w:szCs w:val="18"/>
                <w:lang w:val="en-US"/>
              </w:rPr>
              <w:t>Reference</w:t>
            </w:r>
          </w:p>
        </w:tc>
        <w:tc>
          <w:tcPr>
            <w:tcW w:w="8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EC4D58" w14:textId="77777777" w:rsidR="00916165" w:rsidRPr="0050301E" w:rsidRDefault="00916165" w:rsidP="00A42235">
            <w:pPr>
              <w:pStyle w:val="Style-1"/>
              <w:spacing w:line="311" w:lineRule="auto"/>
              <w:rPr>
                <w:rFonts w:ascii="Verdana" w:eastAsia="Verdana" w:hAnsi="Verdana" w:cs="Verdana"/>
                <w:b/>
                <w:color w:val="000000"/>
                <w:sz w:val="18"/>
                <w:szCs w:val="18"/>
                <w:lang w:val="en-US"/>
              </w:rPr>
            </w:pPr>
            <w:r w:rsidRPr="0050301E">
              <w:rPr>
                <w:rFonts w:ascii="Verdana" w:eastAsia="Verdana" w:hAnsi="Verdana" w:cs="Verdana"/>
                <w:b/>
                <w:color w:val="000000"/>
                <w:sz w:val="18"/>
                <w:szCs w:val="18"/>
                <w:lang w:val="en-US"/>
              </w:rPr>
              <w:t>Who</w:t>
            </w:r>
          </w:p>
        </w:tc>
        <w:tc>
          <w:tcPr>
            <w:tcW w:w="5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D600F8C" w14:textId="77777777" w:rsidR="00916165" w:rsidRPr="0050301E" w:rsidRDefault="00916165" w:rsidP="00A42235">
            <w:pPr>
              <w:pStyle w:val="Style-1"/>
              <w:spacing w:line="311" w:lineRule="auto"/>
              <w:rPr>
                <w:rFonts w:ascii="Verdana" w:eastAsia="Verdana" w:hAnsi="Verdana" w:cs="Verdana"/>
                <w:b/>
                <w:color w:val="000000"/>
                <w:sz w:val="18"/>
                <w:szCs w:val="18"/>
                <w:lang w:val="en-US"/>
              </w:rPr>
            </w:pPr>
            <w:r w:rsidRPr="0050301E">
              <w:rPr>
                <w:rFonts w:ascii="Verdana" w:eastAsia="Verdana" w:hAnsi="Verdana" w:cs="Verdana"/>
                <w:b/>
                <w:color w:val="000000"/>
                <w:sz w:val="18"/>
                <w:szCs w:val="18"/>
                <w:lang w:val="en-US"/>
              </w:rPr>
              <w:t>Action</w:t>
            </w:r>
          </w:p>
        </w:tc>
        <w:tc>
          <w:tcPr>
            <w:tcW w:w="12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9413AF7" w14:textId="77777777" w:rsidR="00916165" w:rsidRPr="0050301E" w:rsidRDefault="00916165" w:rsidP="00A42235">
            <w:pPr>
              <w:pStyle w:val="Style-1"/>
              <w:spacing w:line="311" w:lineRule="auto"/>
              <w:rPr>
                <w:rFonts w:ascii="Verdana" w:eastAsia="Verdana" w:hAnsi="Verdana" w:cs="Verdana"/>
                <w:b/>
                <w:color w:val="000000"/>
                <w:sz w:val="18"/>
                <w:szCs w:val="18"/>
                <w:lang w:val="en-US"/>
              </w:rPr>
            </w:pPr>
            <w:r w:rsidRPr="0050301E">
              <w:rPr>
                <w:rFonts w:ascii="Verdana" w:eastAsia="Verdana" w:hAnsi="Verdana" w:cs="Verdana"/>
                <w:b/>
                <w:color w:val="000000"/>
                <w:sz w:val="18"/>
                <w:szCs w:val="18"/>
                <w:lang w:val="en-US"/>
              </w:rPr>
              <w:t>Deadline</w:t>
            </w:r>
          </w:p>
        </w:tc>
      </w:tr>
      <w:tr w:rsidR="00916165" w:rsidRPr="0050301E" w14:paraId="45ABDE78" w14:textId="77777777" w:rsidTr="00A42235">
        <w:tblPrEx>
          <w:tblCellMar>
            <w:top w:w="0" w:type="dxa"/>
            <w:bottom w:w="0" w:type="dxa"/>
          </w:tblCellMar>
        </w:tblPrEx>
        <w:tc>
          <w:tcPr>
            <w:tcW w:w="12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ECFAE02" w14:textId="77777777" w:rsidR="00916165" w:rsidRPr="0050301E" w:rsidRDefault="00916165" w:rsidP="00A42235">
            <w:pPr>
              <w:pStyle w:val="Style-1"/>
              <w:spacing w:line="311" w:lineRule="auto"/>
              <w:rPr>
                <w:rFonts w:ascii="Verdana" w:eastAsia="Verdana" w:hAnsi="Verdana" w:cs="Verdana"/>
                <w:b/>
                <w:color w:val="000000"/>
                <w:sz w:val="18"/>
                <w:szCs w:val="18"/>
                <w:lang w:val="en-US"/>
              </w:rPr>
            </w:pPr>
            <w:r w:rsidRPr="0050301E">
              <w:rPr>
                <w:rFonts w:ascii="Verdana" w:eastAsia="Verdana" w:hAnsi="Verdana" w:cs="Verdana"/>
                <w:b/>
                <w:color w:val="000000"/>
                <w:sz w:val="18"/>
                <w:szCs w:val="18"/>
                <w:lang w:val="en-US"/>
              </w:rPr>
              <w:t>02-01</w:t>
            </w:r>
          </w:p>
        </w:tc>
        <w:tc>
          <w:tcPr>
            <w:tcW w:w="8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05337A0" w14:textId="77777777" w:rsidR="00916165" w:rsidRPr="00F554A9" w:rsidRDefault="00916165" w:rsidP="00A42235">
            <w:pPr>
              <w:pStyle w:val="Style-1"/>
              <w:spacing w:line="311" w:lineRule="auto"/>
              <w:rPr>
                <w:rFonts w:ascii="Verdana" w:eastAsia="Verdana" w:hAnsi="Verdana" w:cs="Verdana"/>
                <w:color w:val="000000"/>
                <w:sz w:val="18"/>
                <w:szCs w:val="18"/>
                <w:lang w:val="en-US"/>
              </w:rPr>
            </w:pPr>
            <w:r w:rsidRPr="00F554A9">
              <w:rPr>
                <w:rFonts w:ascii="Verdana" w:eastAsia="Verdana" w:hAnsi="Verdana" w:cs="Verdana"/>
                <w:color w:val="000000"/>
                <w:sz w:val="18"/>
                <w:szCs w:val="18"/>
                <w:lang w:val="en-US"/>
              </w:rPr>
              <w:t>Brook</w:t>
            </w:r>
          </w:p>
        </w:tc>
        <w:tc>
          <w:tcPr>
            <w:tcW w:w="5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89D81B" w14:textId="77777777" w:rsidR="00916165" w:rsidRPr="00F554A9" w:rsidRDefault="00916165" w:rsidP="00A42235">
            <w:pPr>
              <w:pStyle w:val="Style-1"/>
              <w:spacing w:line="311" w:lineRule="auto"/>
              <w:rPr>
                <w:rFonts w:ascii="Verdana" w:eastAsia="Verdana" w:hAnsi="Verdana" w:cs="Verdana"/>
                <w:color w:val="000000"/>
                <w:sz w:val="18"/>
                <w:szCs w:val="18"/>
                <w:lang w:val="en-US"/>
              </w:rPr>
            </w:pPr>
            <w:r w:rsidRPr="00F554A9">
              <w:rPr>
                <w:rFonts w:ascii="Verdana" w:eastAsia="Verdana" w:hAnsi="Verdana" w:cs="Verdana"/>
                <w:color w:val="000000"/>
                <w:sz w:val="18"/>
                <w:szCs w:val="18"/>
                <w:lang w:val="en-US"/>
              </w:rPr>
              <w:t xml:space="preserve">Contact existing </w:t>
            </w:r>
            <w:hyperlink r:id="rId10" w:history="1">
              <w:r w:rsidRPr="00F554A9">
                <w:rPr>
                  <w:rStyle w:val="Hyperlink"/>
                  <w:rFonts w:ascii="Verdana" w:eastAsia="Verdana" w:hAnsi="Verdana" w:cs="Verdana"/>
                  <w:sz w:val="18"/>
                  <w:szCs w:val="18"/>
                  <w:lang w:val="en-US"/>
                </w:rPr>
                <w:t>eduroam</w:t>
              </w:r>
            </w:hyperlink>
            <w:hyperlink r:id="rId11" w:history="1">
              <w:r w:rsidRPr="00F554A9">
                <w:rPr>
                  <w:rStyle w:val="Hyperlink"/>
                  <w:rFonts w:ascii="Verdana" w:eastAsia="Verdana" w:hAnsi="Verdana" w:cs="Verdana"/>
                  <w:sz w:val="18"/>
                  <w:szCs w:val="18"/>
                  <w:lang w:val="en-US"/>
                </w:rPr>
                <w:t>-</w:t>
              </w:r>
            </w:hyperlink>
            <w:hyperlink r:id="rId12" w:history="1">
              <w:r w:rsidRPr="00F554A9">
                <w:rPr>
                  <w:rStyle w:val="Hyperlink"/>
                  <w:rFonts w:ascii="Verdana" w:eastAsia="Verdana" w:hAnsi="Verdana" w:cs="Verdana"/>
                  <w:sz w:val="18"/>
                  <w:szCs w:val="18"/>
                  <w:lang w:val="en-US"/>
                </w:rPr>
                <w:t>gwg</w:t>
              </w:r>
            </w:hyperlink>
            <w:hyperlink r:id="rId13" w:history="1">
              <w:r w:rsidRPr="00F554A9">
                <w:rPr>
                  <w:rStyle w:val="Hyperlink"/>
                  <w:rFonts w:ascii="Verdana" w:eastAsia="Verdana" w:hAnsi="Verdana" w:cs="Verdana"/>
                  <w:sz w:val="18"/>
                  <w:szCs w:val="18"/>
                  <w:lang w:val="en-US"/>
                </w:rPr>
                <w:t>@</w:t>
              </w:r>
            </w:hyperlink>
            <w:hyperlink r:id="rId14" w:history="1">
              <w:r w:rsidRPr="00F554A9">
                <w:rPr>
                  <w:rStyle w:val="Hyperlink"/>
                  <w:rFonts w:ascii="Verdana" w:eastAsia="Verdana" w:hAnsi="Verdana" w:cs="Verdana"/>
                  <w:sz w:val="18"/>
                  <w:szCs w:val="18"/>
                  <w:lang w:val="en-US"/>
                </w:rPr>
                <w:t>terena</w:t>
              </w:r>
            </w:hyperlink>
            <w:hyperlink r:id="rId15" w:history="1">
              <w:r w:rsidRPr="00F554A9">
                <w:rPr>
                  <w:rStyle w:val="Hyperlink"/>
                  <w:rFonts w:ascii="Verdana" w:eastAsia="Verdana" w:hAnsi="Verdana" w:cs="Verdana"/>
                  <w:sz w:val="18"/>
                  <w:szCs w:val="18"/>
                  <w:lang w:val="en-US"/>
                </w:rPr>
                <w:t>.</w:t>
              </w:r>
            </w:hyperlink>
            <w:hyperlink r:id="rId16" w:history="1">
              <w:r w:rsidRPr="00F554A9">
                <w:rPr>
                  <w:rStyle w:val="Hyperlink"/>
                  <w:rFonts w:ascii="Verdana" w:eastAsia="Verdana" w:hAnsi="Verdana" w:cs="Verdana"/>
                  <w:sz w:val="18"/>
                  <w:szCs w:val="18"/>
                  <w:lang w:val="en-US"/>
                </w:rPr>
                <w:t>org</w:t>
              </w:r>
            </w:hyperlink>
            <w:r w:rsidRPr="00F554A9">
              <w:rPr>
                <w:rFonts w:ascii="Verdana" w:eastAsia="Verdana" w:hAnsi="Verdana" w:cs="Verdana"/>
                <w:color w:val="000000"/>
                <w:sz w:val="18"/>
                <w:szCs w:val="18"/>
                <w:lang w:val="en-US"/>
              </w:rPr>
              <w:t xml:space="preserve"> subscribers regarding eduroam process once GeGC compliance statement has been completed.</w:t>
            </w:r>
          </w:p>
        </w:tc>
        <w:tc>
          <w:tcPr>
            <w:tcW w:w="12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345B9F" w14:textId="77777777" w:rsidR="00916165" w:rsidRPr="00F554A9" w:rsidRDefault="00916165" w:rsidP="00A42235">
            <w:pPr>
              <w:pStyle w:val="Style-1"/>
              <w:spacing w:line="311" w:lineRule="auto"/>
              <w:rPr>
                <w:rFonts w:ascii="Verdana" w:eastAsia="Verdana" w:hAnsi="Verdana" w:cs="Verdana"/>
                <w:color w:val="000000"/>
                <w:sz w:val="18"/>
                <w:szCs w:val="18"/>
                <w:lang w:val="en-US"/>
              </w:rPr>
            </w:pPr>
            <w:r w:rsidRPr="00F554A9">
              <w:rPr>
                <w:rFonts w:ascii="Verdana" w:eastAsia="Verdana" w:hAnsi="Verdana" w:cs="Verdana"/>
                <w:color w:val="000000"/>
                <w:sz w:val="18"/>
                <w:szCs w:val="18"/>
                <w:lang w:val="en-US"/>
              </w:rPr>
              <w:t>Post Compliance Statement 05-05</w:t>
            </w:r>
          </w:p>
        </w:tc>
      </w:tr>
      <w:tr w:rsidR="00916165" w:rsidRPr="0050301E" w14:paraId="7E42746F" w14:textId="77777777" w:rsidTr="00A42235">
        <w:tblPrEx>
          <w:tblCellMar>
            <w:top w:w="0" w:type="dxa"/>
            <w:bottom w:w="0" w:type="dxa"/>
          </w:tblCellMar>
        </w:tblPrEx>
        <w:tc>
          <w:tcPr>
            <w:tcW w:w="12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82773C" w14:textId="77777777" w:rsidR="00916165" w:rsidRDefault="00916165" w:rsidP="00A42235">
            <w:pPr>
              <w:pStyle w:val="Style-1"/>
              <w:spacing w:line="311" w:lineRule="auto"/>
              <w:rPr>
                <w:rFonts w:ascii="Verdana" w:eastAsia="Verdana" w:hAnsi="Verdana" w:cs="Verdana"/>
                <w:b/>
                <w:color w:val="000000"/>
                <w:sz w:val="18"/>
                <w:szCs w:val="18"/>
                <w:lang w:val="en-US"/>
              </w:rPr>
            </w:pPr>
            <w:r>
              <w:rPr>
                <w:rFonts w:ascii="Verdana" w:eastAsia="Verdana" w:hAnsi="Verdana" w:cs="Verdana"/>
                <w:b/>
                <w:color w:val="000000"/>
                <w:sz w:val="18"/>
                <w:szCs w:val="18"/>
                <w:lang w:val="en-US"/>
              </w:rPr>
              <w:t>04-04</w:t>
            </w:r>
          </w:p>
        </w:tc>
        <w:tc>
          <w:tcPr>
            <w:tcW w:w="8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1252A3D" w14:textId="77777777" w:rsidR="00916165" w:rsidRPr="00F554A9" w:rsidRDefault="00916165" w:rsidP="00A42235">
            <w:pPr>
              <w:pStyle w:val="Style-1"/>
              <w:spacing w:line="311" w:lineRule="auto"/>
              <w:rPr>
                <w:rFonts w:ascii="Verdana" w:eastAsia="Verdana" w:hAnsi="Verdana" w:cs="Verdana"/>
                <w:color w:val="000000"/>
                <w:sz w:val="18"/>
                <w:szCs w:val="18"/>
                <w:lang w:val="en-US"/>
              </w:rPr>
            </w:pPr>
            <w:r w:rsidRPr="00F554A9">
              <w:rPr>
                <w:rFonts w:ascii="Verdana" w:eastAsia="Verdana" w:hAnsi="Verdana" w:cs="Verdana"/>
                <w:color w:val="000000"/>
                <w:sz w:val="18"/>
                <w:szCs w:val="18"/>
                <w:lang w:val="en-US"/>
              </w:rPr>
              <w:t>Brook</w:t>
            </w:r>
          </w:p>
        </w:tc>
        <w:tc>
          <w:tcPr>
            <w:tcW w:w="5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9D2404C" w14:textId="77777777" w:rsidR="00916165" w:rsidRPr="00F554A9" w:rsidRDefault="00916165" w:rsidP="00A42235">
            <w:pPr>
              <w:pStyle w:val="Style-1"/>
              <w:spacing w:line="311" w:lineRule="auto"/>
              <w:rPr>
                <w:rFonts w:ascii="Verdana" w:eastAsia="Verdana" w:hAnsi="Verdana" w:cs="Verdana"/>
                <w:color w:val="000000"/>
                <w:sz w:val="18"/>
                <w:szCs w:val="18"/>
                <w:lang w:val="en-US"/>
              </w:rPr>
            </w:pPr>
            <w:r w:rsidRPr="00F554A9">
              <w:rPr>
                <w:rFonts w:ascii="Verdana" w:eastAsia="Verdana" w:hAnsi="Verdana" w:cs="Verdana"/>
                <w:color w:val="000000"/>
                <w:sz w:val="18"/>
                <w:szCs w:val="18"/>
                <w:lang w:val="en-US"/>
              </w:rPr>
              <w:t>List the various groups and participant lists on the GeGC Wiki.</w:t>
            </w:r>
          </w:p>
        </w:tc>
        <w:tc>
          <w:tcPr>
            <w:tcW w:w="12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F99128" w14:textId="77777777" w:rsidR="00916165" w:rsidRPr="00F554A9" w:rsidRDefault="00916165" w:rsidP="00A42235">
            <w:pPr>
              <w:pStyle w:val="Style-1"/>
              <w:spacing w:line="311" w:lineRule="auto"/>
              <w:rPr>
                <w:rFonts w:ascii="Verdana" w:eastAsia="Verdana" w:hAnsi="Verdana" w:cs="Verdana"/>
                <w:color w:val="000000"/>
                <w:sz w:val="18"/>
                <w:szCs w:val="18"/>
                <w:lang w:val="en-US"/>
              </w:rPr>
            </w:pPr>
          </w:p>
        </w:tc>
      </w:tr>
      <w:tr w:rsidR="00916165" w:rsidRPr="006B440D" w14:paraId="762E2118" w14:textId="77777777" w:rsidTr="00A42235">
        <w:tblPrEx>
          <w:tblCellMar>
            <w:top w:w="0" w:type="dxa"/>
            <w:bottom w:w="0" w:type="dxa"/>
          </w:tblCellMar>
        </w:tblPrEx>
        <w:tc>
          <w:tcPr>
            <w:tcW w:w="12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79BC69" w14:textId="77777777" w:rsidR="00916165" w:rsidRPr="006B440D" w:rsidRDefault="00916165" w:rsidP="00A42235">
            <w:pPr>
              <w:pStyle w:val="Style-1"/>
              <w:spacing w:line="311" w:lineRule="auto"/>
              <w:rPr>
                <w:rFonts w:ascii="Verdana" w:eastAsia="Verdana" w:hAnsi="Verdana" w:cs="Verdana"/>
                <w:b/>
                <w:strike/>
                <w:color w:val="000000"/>
                <w:sz w:val="18"/>
                <w:szCs w:val="18"/>
                <w:lang w:val="en-US"/>
              </w:rPr>
            </w:pPr>
            <w:r w:rsidRPr="006B440D">
              <w:rPr>
                <w:rFonts w:ascii="Verdana" w:eastAsia="Verdana" w:hAnsi="Verdana" w:cs="Verdana"/>
                <w:b/>
                <w:strike/>
                <w:color w:val="000000"/>
                <w:sz w:val="18"/>
                <w:szCs w:val="18"/>
                <w:lang w:val="en-US"/>
              </w:rPr>
              <w:t>04-05</w:t>
            </w:r>
          </w:p>
        </w:tc>
        <w:tc>
          <w:tcPr>
            <w:tcW w:w="8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73DEC2D" w14:textId="77777777" w:rsidR="00916165" w:rsidRPr="006B440D" w:rsidRDefault="00916165" w:rsidP="00A42235">
            <w:pPr>
              <w:pStyle w:val="Style-1"/>
              <w:spacing w:line="311" w:lineRule="auto"/>
              <w:rPr>
                <w:rFonts w:ascii="Verdana" w:eastAsia="Verdana" w:hAnsi="Verdana" w:cs="Verdana"/>
                <w:strike/>
                <w:color w:val="000000"/>
                <w:sz w:val="18"/>
                <w:szCs w:val="18"/>
                <w:lang w:val="en-US"/>
              </w:rPr>
            </w:pPr>
            <w:r w:rsidRPr="006B440D">
              <w:rPr>
                <w:rFonts w:ascii="Verdana" w:eastAsia="Verdana" w:hAnsi="Verdana" w:cs="Verdana"/>
                <w:strike/>
                <w:color w:val="000000"/>
                <w:sz w:val="18"/>
                <w:szCs w:val="18"/>
                <w:lang w:val="en-US"/>
              </w:rPr>
              <w:t>Paul</w:t>
            </w:r>
          </w:p>
        </w:tc>
        <w:tc>
          <w:tcPr>
            <w:tcW w:w="5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D9A40A2" w14:textId="77777777" w:rsidR="00916165" w:rsidRPr="006B440D" w:rsidRDefault="00916165" w:rsidP="00A42235">
            <w:pPr>
              <w:pStyle w:val="Style-1"/>
              <w:spacing w:line="311" w:lineRule="auto"/>
              <w:rPr>
                <w:rFonts w:ascii="Verdana" w:eastAsia="Verdana" w:hAnsi="Verdana" w:cs="Verdana"/>
                <w:strike/>
                <w:color w:val="000000"/>
                <w:sz w:val="18"/>
                <w:szCs w:val="18"/>
                <w:lang w:val="en-US"/>
              </w:rPr>
            </w:pPr>
            <w:r w:rsidRPr="006B440D">
              <w:rPr>
                <w:rFonts w:ascii="Verdana" w:eastAsia="Verdana" w:hAnsi="Verdana" w:cs="Verdana"/>
                <w:strike/>
                <w:color w:val="000000"/>
                <w:sz w:val="18"/>
                <w:szCs w:val="18"/>
                <w:lang w:val="en-US"/>
              </w:rPr>
              <w:t xml:space="preserve">Seek input from eduroam-go members on how to best achieve dynamic peer discover for </w:t>
            </w:r>
            <w:hyperlink r:id="rId17" w:history="1">
              <w:r w:rsidRPr="006B440D">
                <w:rPr>
                  <w:rStyle w:val="Hyperlink"/>
                  <w:rFonts w:ascii="Verdana" w:eastAsia="Verdana" w:hAnsi="Verdana" w:cs="Verdana"/>
                  <w:strike/>
                  <w:sz w:val="18"/>
                  <w:szCs w:val="18"/>
                  <w:lang w:val="en-US"/>
                </w:rPr>
                <w:t>.edu</w:t>
              </w:r>
            </w:hyperlink>
            <w:r w:rsidRPr="006B440D">
              <w:rPr>
                <w:rFonts w:ascii="Verdana" w:eastAsia="Verdana" w:hAnsi="Verdana" w:cs="Verdana"/>
                <w:strike/>
                <w:color w:val="000000"/>
                <w:sz w:val="18"/>
                <w:szCs w:val="18"/>
                <w:lang w:val="en-US"/>
              </w:rPr>
              <w:t xml:space="preserve"> exceptions and top level RPS services.</w:t>
            </w:r>
          </w:p>
        </w:tc>
        <w:tc>
          <w:tcPr>
            <w:tcW w:w="12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1AE48DD" w14:textId="77777777" w:rsidR="00916165" w:rsidRPr="006B440D" w:rsidRDefault="006B440D" w:rsidP="006B440D">
            <w:pPr>
              <w:pStyle w:val="Style-1"/>
              <w:spacing w:line="311" w:lineRule="auto"/>
              <w:rPr>
                <w:rFonts w:ascii="Verdana" w:eastAsia="Verdana" w:hAnsi="Verdana" w:cs="Verdana"/>
                <w:i/>
                <w:color w:val="000000"/>
                <w:sz w:val="18"/>
                <w:szCs w:val="18"/>
                <w:lang w:val="en-US"/>
              </w:rPr>
            </w:pPr>
            <w:r>
              <w:rPr>
                <w:rFonts w:ascii="Verdana" w:eastAsia="Verdana" w:hAnsi="Verdana" w:cs="Verdana"/>
                <w:i/>
                <w:color w:val="000000"/>
                <w:sz w:val="18"/>
                <w:szCs w:val="18"/>
                <w:lang w:val="en-US"/>
              </w:rPr>
              <w:t>Ongoing, N</w:t>
            </w:r>
            <w:r w:rsidRPr="006B440D">
              <w:rPr>
                <w:rFonts w:ascii="Verdana" w:eastAsia="Verdana" w:hAnsi="Verdana" w:cs="Verdana"/>
                <w:i/>
                <w:color w:val="000000"/>
                <w:sz w:val="18"/>
                <w:szCs w:val="18"/>
                <w:lang w:val="en-US"/>
              </w:rPr>
              <w:t>ot specific to .edu</w:t>
            </w:r>
          </w:p>
        </w:tc>
      </w:tr>
      <w:tr w:rsidR="00916165" w:rsidRPr="00916165" w14:paraId="0FD4BAF1" w14:textId="77777777" w:rsidTr="00A42235">
        <w:tblPrEx>
          <w:tblCellMar>
            <w:top w:w="0" w:type="dxa"/>
            <w:bottom w:w="0" w:type="dxa"/>
          </w:tblCellMar>
        </w:tblPrEx>
        <w:tc>
          <w:tcPr>
            <w:tcW w:w="12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2B89B9D" w14:textId="77777777" w:rsidR="00916165" w:rsidRPr="00916165" w:rsidRDefault="00916165" w:rsidP="00A42235">
            <w:pPr>
              <w:pStyle w:val="Style-1"/>
              <w:spacing w:line="311" w:lineRule="auto"/>
              <w:rPr>
                <w:rFonts w:ascii="Verdana" w:eastAsia="Verdana" w:hAnsi="Verdana" w:cs="Verdana"/>
                <w:b/>
                <w:strike/>
                <w:color w:val="000000"/>
                <w:sz w:val="18"/>
                <w:szCs w:val="18"/>
                <w:lang w:val="en-US"/>
              </w:rPr>
            </w:pPr>
            <w:r w:rsidRPr="00916165">
              <w:rPr>
                <w:rFonts w:ascii="Verdana" w:eastAsia="Verdana" w:hAnsi="Verdana" w:cs="Verdana"/>
                <w:b/>
                <w:strike/>
                <w:color w:val="000000"/>
                <w:sz w:val="18"/>
                <w:szCs w:val="18"/>
                <w:lang w:val="en-US"/>
              </w:rPr>
              <w:t>05-07</w:t>
            </w:r>
          </w:p>
        </w:tc>
        <w:tc>
          <w:tcPr>
            <w:tcW w:w="8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F36C6A7" w14:textId="77777777" w:rsidR="00916165" w:rsidRPr="00916165" w:rsidRDefault="00916165" w:rsidP="00A42235">
            <w:pPr>
              <w:pStyle w:val="Style-1"/>
              <w:spacing w:line="311" w:lineRule="auto"/>
              <w:rPr>
                <w:rFonts w:ascii="Verdana" w:eastAsia="Verdana" w:hAnsi="Verdana" w:cs="Verdana"/>
                <w:strike/>
                <w:color w:val="000000"/>
                <w:sz w:val="18"/>
                <w:szCs w:val="18"/>
                <w:lang w:val="en-US"/>
              </w:rPr>
            </w:pPr>
            <w:r w:rsidRPr="00916165">
              <w:rPr>
                <w:rFonts w:ascii="Verdana" w:eastAsia="Verdana" w:hAnsi="Verdana" w:cs="Verdana"/>
                <w:strike/>
                <w:color w:val="000000"/>
                <w:sz w:val="18"/>
                <w:szCs w:val="18"/>
                <w:lang w:val="en-US"/>
              </w:rPr>
              <w:t>Miro</w:t>
            </w:r>
          </w:p>
        </w:tc>
        <w:tc>
          <w:tcPr>
            <w:tcW w:w="5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36FCEBB" w14:textId="77777777" w:rsidR="00916165" w:rsidRPr="00916165" w:rsidRDefault="00916165" w:rsidP="00A42235">
            <w:pPr>
              <w:pStyle w:val="Style-1"/>
              <w:spacing w:line="311" w:lineRule="auto"/>
              <w:rPr>
                <w:rFonts w:ascii="Verdana" w:eastAsia="Verdana" w:hAnsi="Verdana" w:cs="Verdana"/>
                <w:strike/>
                <w:color w:val="000000"/>
                <w:sz w:val="18"/>
                <w:szCs w:val="18"/>
                <w:lang w:val="en-US"/>
              </w:rPr>
            </w:pPr>
            <w:r w:rsidRPr="00916165">
              <w:rPr>
                <w:rFonts w:ascii="Verdana" w:eastAsia="Verdana" w:hAnsi="Verdana" w:cs="Verdana"/>
                <w:strike/>
                <w:color w:val="000000"/>
                <w:sz w:val="18"/>
                <w:szCs w:val="18"/>
                <w:lang w:val="en-US"/>
              </w:rPr>
              <w:t>Miro to write a proposal and circulate to the GeGC prior to the next meeting.</w:t>
            </w:r>
          </w:p>
        </w:tc>
        <w:tc>
          <w:tcPr>
            <w:tcW w:w="12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35AC284" w14:textId="77777777" w:rsidR="00916165" w:rsidRDefault="00916165" w:rsidP="00A42235">
            <w:pPr>
              <w:pStyle w:val="Style-1"/>
              <w:spacing w:line="311" w:lineRule="auto"/>
              <w:rPr>
                <w:rFonts w:ascii="Verdana" w:eastAsia="Verdana" w:hAnsi="Verdana" w:cs="Verdana"/>
                <w:strike/>
                <w:color w:val="000000"/>
                <w:sz w:val="18"/>
                <w:szCs w:val="18"/>
                <w:lang w:val="en-US"/>
              </w:rPr>
            </w:pPr>
            <w:r w:rsidRPr="00916165">
              <w:rPr>
                <w:rFonts w:ascii="Verdana" w:eastAsia="Verdana" w:hAnsi="Verdana" w:cs="Verdana"/>
                <w:strike/>
                <w:color w:val="000000"/>
                <w:sz w:val="18"/>
                <w:szCs w:val="18"/>
                <w:lang w:val="en-US"/>
              </w:rPr>
              <w:t>7th Oct</w:t>
            </w:r>
          </w:p>
          <w:p w14:paraId="27BCC4C0" w14:textId="5456CAC8" w:rsidR="00083229" w:rsidRPr="006B440D" w:rsidRDefault="00C0203B" w:rsidP="00C0203B">
            <w:pPr>
              <w:pStyle w:val="Style-1"/>
              <w:spacing w:line="311" w:lineRule="auto"/>
              <w:rPr>
                <w:rFonts w:ascii="Verdana" w:eastAsia="Verdana" w:hAnsi="Verdana" w:cs="Verdana"/>
                <w:i/>
                <w:color w:val="000000"/>
                <w:sz w:val="18"/>
                <w:szCs w:val="18"/>
                <w:lang w:val="en-US"/>
              </w:rPr>
            </w:pPr>
            <w:r>
              <w:rPr>
                <w:rFonts w:ascii="Verdana" w:eastAsia="Verdana" w:hAnsi="Verdana" w:cs="Verdana"/>
                <w:i/>
                <w:color w:val="000000"/>
                <w:sz w:val="18"/>
                <w:szCs w:val="18"/>
                <w:lang w:val="en-US"/>
              </w:rPr>
              <w:t>Discussed: Item #4.</w:t>
            </w:r>
          </w:p>
        </w:tc>
      </w:tr>
      <w:tr w:rsidR="00916165" w:rsidRPr="006B440D" w14:paraId="6CFF9F72" w14:textId="77777777" w:rsidTr="00A42235">
        <w:tblPrEx>
          <w:tblCellMar>
            <w:top w:w="0" w:type="dxa"/>
            <w:bottom w:w="0" w:type="dxa"/>
          </w:tblCellMar>
        </w:tblPrEx>
        <w:tc>
          <w:tcPr>
            <w:tcW w:w="12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F146413" w14:textId="77777777" w:rsidR="00916165" w:rsidRPr="006B440D" w:rsidRDefault="00916165" w:rsidP="00A42235">
            <w:pPr>
              <w:pStyle w:val="Style-1"/>
              <w:spacing w:line="311" w:lineRule="auto"/>
              <w:rPr>
                <w:rFonts w:ascii="Verdana" w:eastAsia="Verdana" w:hAnsi="Verdana" w:cs="Verdana"/>
                <w:b/>
                <w:strike/>
                <w:color w:val="000000"/>
                <w:sz w:val="18"/>
                <w:szCs w:val="18"/>
                <w:lang w:val="en-US"/>
              </w:rPr>
            </w:pPr>
            <w:r w:rsidRPr="006B440D">
              <w:rPr>
                <w:rFonts w:ascii="Verdana" w:eastAsia="Verdana" w:hAnsi="Verdana" w:cs="Verdana"/>
                <w:b/>
                <w:strike/>
                <w:color w:val="000000"/>
                <w:sz w:val="18"/>
                <w:szCs w:val="18"/>
                <w:lang w:val="en-US"/>
              </w:rPr>
              <w:lastRenderedPageBreak/>
              <w:t>06-01</w:t>
            </w:r>
          </w:p>
        </w:tc>
        <w:tc>
          <w:tcPr>
            <w:tcW w:w="8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C501367" w14:textId="77777777" w:rsidR="00916165" w:rsidRPr="006B440D" w:rsidRDefault="00916165" w:rsidP="00A42235">
            <w:pPr>
              <w:pStyle w:val="Style-1"/>
              <w:spacing w:line="311" w:lineRule="auto"/>
              <w:rPr>
                <w:rFonts w:ascii="Verdana" w:eastAsia="Verdana" w:hAnsi="Verdana" w:cs="Verdana"/>
                <w:strike/>
                <w:color w:val="000000"/>
                <w:sz w:val="18"/>
                <w:szCs w:val="18"/>
                <w:lang w:val="en-US"/>
              </w:rPr>
            </w:pPr>
            <w:r w:rsidRPr="006B440D">
              <w:rPr>
                <w:rFonts w:ascii="Verdana" w:eastAsia="Verdana" w:hAnsi="Verdana" w:cs="Verdana"/>
                <w:strike/>
                <w:color w:val="000000"/>
                <w:sz w:val="18"/>
                <w:szCs w:val="18"/>
                <w:lang w:val="en-US"/>
              </w:rPr>
              <w:t>Neil</w:t>
            </w:r>
          </w:p>
        </w:tc>
        <w:tc>
          <w:tcPr>
            <w:tcW w:w="5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70542D7" w14:textId="77777777" w:rsidR="00916165" w:rsidRPr="006B440D" w:rsidRDefault="00916165" w:rsidP="00A42235">
            <w:pPr>
              <w:pStyle w:val="Style-1"/>
              <w:spacing w:line="311" w:lineRule="auto"/>
              <w:rPr>
                <w:rFonts w:ascii="Verdana" w:eastAsia="Verdana" w:hAnsi="Verdana" w:cs="Verdana"/>
                <w:strike/>
                <w:color w:val="000000"/>
                <w:sz w:val="18"/>
                <w:szCs w:val="18"/>
                <w:lang w:val="en-US"/>
              </w:rPr>
            </w:pPr>
            <w:r w:rsidRPr="006B440D">
              <w:rPr>
                <w:rFonts w:ascii="Verdana" w:eastAsia="Verdana" w:hAnsi="Verdana" w:cs="Verdana"/>
                <w:strike/>
                <w:color w:val="000000"/>
                <w:sz w:val="18"/>
                <w:szCs w:val="18"/>
                <w:lang w:val="en-US"/>
              </w:rPr>
              <w:t>Clarify the status of NZ and PNG with regards to the Compliance Statement and the Roaming Operator (RO).</w:t>
            </w:r>
          </w:p>
        </w:tc>
        <w:tc>
          <w:tcPr>
            <w:tcW w:w="12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FE205A7" w14:textId="77777777" w:rsidR="00916165" w:rsidRPr="006B440D" w:rsidRDefault="006B440D" w:rsidP="009842AE">
            <w:pPr>
              <w:pStyle w:val="Style-1"/>
              <w:spacing w:line="311" w:lineRule="auto"/>
              <w:rPr>
                <w:rFonts w:ascii="Verdana" w:eastAsia="Verdana" w:hAnsi="Verdana" w:cs="Verdana"/>
                <w:color w:val="000000"/>
                <w:sz w:val="18"/>
                <w:szCs w:val="18"/>
                <w:lang w:val="en-US"/>
              </w:rPr>
            </w:pPr>
            <w:r w:rsidRPr="006B440D">
              <w:rPr>
                <w:rFonts w:ascii="Verdana" w:eastAsia="Verdana" w:hAnsi="Verdana" w:cs="Verdana"/>
                <w:i/>
                <w:color w:val="000000"/>
                <w:sz w:val="18"/>
                <w:szCs w:val="18"/>
                <w:lang w:val="en-US"/>
              </w:rPr>
              <w:t xml:space="preserve">Discussed: </w:t>
            </w:r>
            <w:r w:rsidR="009842AE">
              <w:rPr>
                <w:rFonts w:ascii="Verdana" w:eastAsia="Verdana" w:hAnsi="Verdana" w:cs="Verdana"/>
                <w:i/>
                <w:color w:val="000000"/>
                <w:sz w:val="18"/>
                <w:szCs w:val="18"/>
                <w:lang w:val="en-US"/>
              </w:rPr>
              <w:t>Item #</w:t>
            </w:r>
            <w:r w:rsidRPr="006B440D">
              <w:rPr>
                <w:rFonts w:ascii="Verdana" w:eastAsia="Verdana" w:hAnsi="Verdana" w:cs="Verdana"/>
                <w:i/>
                <w:color w:val="000000"/>
                <w:sz w:val="18"/>
                <w:szCs w:val="18"/>
                <w:lang w:val="en-US"/>
              </w:rPr>
              <w:t>2</w:t>
            </w:r>
            <w:r w:rsidRPr="006B440D">
              <w:rPr>
                <w:rFonts w:ascii="Verdana" w:eastAsia="Verdana" w:hAnsi="Verdana" w:cs="Verdana"/>
                <w:color w:val="000000"/>
                <w:sz w:val="18"/>
                <w:szCs w:val="18"/>
                <w:lang w:val="en-US"/>
              </w:rPr>
              <w:t xml:space="preserve">. </w:t>
            </w:r>
          </w:p>
        </w:tc>
      </w:tr>
      <w:tr w:rsidR="00916165" w:rsidRPr="00CB2668" w14:paraId="0FD2161C" w14:textId="77777777" w:rsidTr="00A42235">
        <w:tblPrEx>
          <w:tblCellMar>
            <w:top w:w="0" w:type="dxa"/>
            <w:bottom w:w="0" w:type="dxa"/>
          </w:tblCellMar>
        </w:tblPrEx>
        <w:tc>
          <w:tcPr>
            <w:tcW w:w="12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594D911" w14:textId="77777777" w:rsidR="00916165" w:rsidRDefault="00916165" w:rsidP="00A42235">
            <w:pPr>
              <w:pStyle w:val="Style-1"/>
              <w:spacing w:line="311" w:lineRule="auto"/>
              <w:rPr>
                <w:rFonts w:ascii="Verdana" w:eastAsia="Verdana" w:hAnsi="Verdana" w:cs="Verdana"/>
                <w:b/>
                <w:color w:val="000000"/>
                <w:sz w:val="18"/>
                <w:szCs w:val="18"/>
                <w:lang w:val="en-US"/>
              </w:rPr>
            </w:pPr>
            <w:r>
              <w:rPr>
                <w:rFonts w:ascii="Verdana" w:eastAsia="Verdana" w:hAnsi="Verdana" w:cs="Verdana"/>
                <w:b/>
                <w:color w:val="000000"/>
                <w:sz w:val="18"/>
                <w:szCs w:val="18"/>
                <w:lang w:val="en-US"/>
              </w:rPr>
              <w:t>06-02</w:t>
            </w:r>
          </w:p>
        </w:tc>
        <w:tc>
          <w:tcPr>
            <w:tcW w:w="8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58365E" w14:textId="77777777" w:rsidR="00916165" w:rsidRPr="00DF6079" w:rsidRDefault="00916165" w:rsidP="00A42235">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Brook</w:t>
            </w:r>
          </w:p>
        </w:tc>
        <w:tc>
          <w:tcPr>
            <w:tcW w:w="5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52AA226" w14:textId="77777777" w:rsidR="00916165" w:rsidRDefault="00916165" w:rsidP="00A42235">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C</w:t>
            </w:r>
            <w:r w:rsidRPr="00DF6079">
              <w:rPr>
                <w:rFonts w:ascii="Verdana" w:eastAsia="Verdana" w:hAnsi="Verdana" w:cs="Verdana"/>
                <w:color w:val="000000"/>
                <w:sz w:val="18"/>
                <w:szCs w:val="18"/>
                <w:lang w:val="en-US"/>
              </w:rPr>
              <w:t xml:space="preserve">reate a space on the eduroam.org with the </w:t>
            </w:r>
            <w:r w:rsidRPr="00916165">
              <w:rPr>
                <w:rFonts w:ascii="Verdana" w:eastAsia="Verdana" w:hAnsi="Verdana" w:cs="Verdana"/>
                <w:strike/>
                <w:color w:val="000000"/>
                <w:sz w:val="18"/>
                <w:szCs w:val="18"/>
                <w:lang w:val="en-US"/>
              </w:rPr>
              <w:t>Compliance Statement and a</w:t>
            </w:r>
            <w:r w:rsidRPr="00DF6079">
              <w:rPr>
                <w:rFonts w:ascii="Verdana" w:eastAsia="Verdana" w:hAnsi="Verdana" w:cs="Verdana"/>
                <w:color w:val="000000"/>
                <w:sz w:val="18"/>
                <w:szCs w:val="18"/>
                <w:lang w:val="en-US"/>
              </w:rPr>
              <w:t xml:space="preserve"> list of ROs and RCs that have been recognised by the GeGC.</w:t>
            </w:r>
          </w:p>
        </w:tc>
        <w:tc>
          <w:tcPr>
            <w:tcW w:w="12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F9B31CB" w14:textId="77777777" w:rsidR="00916165" w:rsidRPr="00CB2668" w:rsidRDefault="00916165" w:rsidP="00A42235">
            <w:pPr>
              <w:pStyle w:val="Style-1"/>
              <w:spacing w:line="311" w:lineRule="auto"/>
              <w:rPr>
                <w:rFonts w:ascii="Verdana" w:eastAsia="Verdana" w:hAnsi="Verdana" w:cs="Verdana"/>
                <w:strike/>
                <w:color w:val="000000"/>
                <w:sz w:val="18"/>
                <w:szCs w:val="18"/>
                <w:lang w:val="en-US"/>
              </w:rPr>
            </w:pPr>
          </w:p>
        </w:tc>
      </w:tr>
      <w:tr w:rsidR="00916165" w:rsidRPr="00916165" w14:paraId="4B379A79" w14:textId="77777777" w:rsidTr="00A42235">
        <w:tblPrEx>
          <w:tblCellMar>
            <w:top w:w="0" w:type="dxa"/>
            <w:bottom w:w="0" w:type="dxa"/>
          </w:tblCellMar>
        </w:tblPrEx>
        <w:tc>
          <w:tcPr>
            <w:tcW w:w="12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9A6F017" w14:textId="77777777" w:rsidR="00916165" w:rsidRPr="00916165" w:rsidRDefault="00916165" w:rsidP="00A42235">
            <w:pPr>
              <w:pStyle w:val="Style-1"/>
              <w:spacing w:line="311" w:lineRule="auto"/>
              <w:rPr>
                <w:rFonts w:ascii="Verdana" w:eastAsia="Verdana" w:hAnsi="Verdana" w:cs="Verdana"/>
                <w:b/>
                <w:strike/>
                <w:color w:val="000000"/>
                <w:sz w:val="18"/>
                <w:szCs w:val="18"/>
                <w:lang w:val="en-US"/>
              </w:rPr>
            </w:pPr>
            <w:r w:rsidRPr="00916165">
              <w:rPr>
                <w:rFonts w:ascii="Verdana" w:eastAsia="Verdana" w:hAnsi="Verdana" w:cs="Verdana"/>
                <w:b/>
                <w:strike/>
                <w:color w:val="000000"/>
                <w:sz w:val="18"/>
                <w:szCs w:val="18"/>
                <w:lang w:val="en-US"/>
              </w:rPr>
              <w:t>06-03</w:t>
            </w:r>
          </w:p>
        </w:tc>
        <w:tc>
          <w:tcPr>
            <w:tcW w:w="8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555382" w14:textId="77777777" w:rsidR="00916165" w:rsidRPr="00916165" w:rsidRDefault="00916165" w:rsidP="00A42235">
            <w:pPr>
              <w:pStyle w:val="Style-1"/>
              <w:spacing w:line="311" w:lineRule="auto"/>
              <w:rPr>
                <w:rFonts w:ascii="Verdana" w:eastAsia="Verdana" w:hAnsi="Verdana" w:cs="Verdana"/>
                <w:strike/>
                <w:color w:val="000000"/>
                <w:sz w:val="18"/>
                <w:szCs w:val="18"/>
                <w:lang w:val="en-US"/>
              </w:rPr>
            </w:pPr>
            <w:r w:rsidRPr="00916165">
              <w:rPr>
                <w:rFonts w:ascii="Verdana" w:eastAsia="Verdana" w:hAnsi="Verdana" w:cs="Verdana"/>
                <w:strike/>
                <w:color w:val="000000"/>
                <w:sz w:val="18"/>
                <w:szCs w:val="18"/>
                <w:lang w:val="en-US"/>
              </w:rPr>
              <w:t>Brook</w:t>
            </w:r>
          </w:p>
        </w:tc>
        <w:tc>
          <w:tcPr>
            <w:tcW w:w="5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8718210" w14:textId="77777777" w:rsidR="00916165" w:rsidRPr="00916165" w:rsidRDefault="00916165" w:rsidP="00A42235">
            <w:pPr>
              <w:pStyle w:val="Style-1"/>
              <w:spacing w:line="311" w:lineRule="auto"/>
              <w:rPr>
                <w:rFonts w:ascii="Verdana" w:eastAsia="Verdana" w:hAnsi="Verdana" w:cs="Verdana"/>
                <w:strike/>
                <w:color w:val="000000"/>
                <w:sz w:val="18"/>
                <w:szCs w:val="18"/>
                <w:lang w:val="en-US"/>
              </w:rPr>
            </w:pPr>
            <w:r w:rsidRPr="00916165">
              <w:rPr>
                <w:rFonts w:ascii="Verdana" w:eastAsia="Verdana" w:hAnsi="Verdana" w:cs="Verdana"/>
                <w:strike/>
                <w:color w:val="000000"/>
                <w:sz w:val="18"/>
                <w:szCs w:val="18"/>
                <w:lang w:val="en-US"/>
              </w:rPr>
              <w:t>Approach the wider eduroam community for signing of the Compliance Statement.</w:t>
            </w:r>
          </w:p>
        </w:tc>
        <w:tc>
          <w:tcPr>
            <w:tcW w:w="12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5975F80" w14:textId="77777777" w:rsidR="00916165" w:rsidRPr="006B440D" w:rsidRDefault="006B440D" w:rsidP="00A42235">
            <w:pPr>
              <w:pStyle w:val="Style-1"/>
              <w:spacing w:line="311" w:lineRule="auto"/>
              <w:rPr>
                <w:rFonts w:ascii="Verdana" w:eastAsia="Verdana" w:hAnsi="Verdana" w:cs="Verdana"/>
                <w:i/>
                <w:color w:val="000000"/>
                <w:sz w:val="18"/>
                <w:szCs w:val="18"/>
                <w:lang w:val="en-US"/>
              </w:rPr>
            </w:pPr>
            <w:r w:rsidRPr="006B440D">
              <w:rPr>
                <w:rFonts w:ascii="Verdana" w:eastAsia="Verdana" w:hAnsi="Verdana" w:cs="Verdana"/>
                <w:i/>
                <w:color w:val="000000"/>
                <w:sz w:val="18"/>
                <w:szCs w:val="18"/>
                <w:lang w:val="en-US"/>
              </w:rPr>
              <w:t>Done.</w:t>
            </w:r>
          </w:p>
        </w:tc>
      </w:tr>
      <w:tr w:rsidR="00916165" w:rsidRPr="00916165" w14:paraId="3D8F7B05" w14:textId="77777777" w:rsidTr="00A42235">
        <w:tblPrEx>
          <w:tblCellMar>
            <w:top w:w="0" w:type="dxa"/>
            <w:bottom w:w="0" w:type="dxa"/>
          </w:tblCellMar>
        </w:tblPrEx>
        <w:tc>
          <w:tcPr>
            <w:tcW w:w="12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2E003B" w14:textId="77777777" w:rsidR="00916165" w:rsidRPr="00916165" w:rsidRDefault="00916165" w:rsidP="00A42235">
            <w:pPr>
              <w:pStyle w:val="Style-1"/>
              <w:spacing w:line="311" w:lineRule="auto"/>
              <w:rPr>
                <w:rFonts w:ascii="Verdana" w:eastAsia="Verdana" w:hAnsi="Verdana" w:cs="Verdana"/>
                <w:b/>
                <w:strike/>
                <w:color w:val="000000"/>
                <w:sz w:val="18"/>
                <w:szCs w:val="18"/>
                <w:lang w:val="en-US"/>
              </w:rPr>
            </w:pPr>
            <w:r w:rsidRPr="00916165">
              <w:rPr>
                <w:rFonts w:ascii="Verdana" w:eastAsia="Verdana" w:hAnsi="Verdana" w:cs="Verdana"/>
                <w:b/>
                <w:strike/>
                <w:color w:val="000000"/>
                <w:sz w:val="18"/>
                <w:szCs w:val="18"/>
                <w:lang w:val="en-US"/>
              </w:rPr>
              <w:t>06-04</w:t>
            </w:r>
          </w:p>
        </w:tc>
        <w:tc>
          <w:tcPr>
            <w:tcW w:w="8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CB9CF8" w14:textId="77777777" w:rsidR="00916165" w:rsidRPr="00916165" w:rsidRDefault="00916165" w:rsidP="00A42235">
            <w:pPr>
              <w:pStyle w:val="Style-1"/>
              <w:spacing w:line="311" w:lineRule="auto"/>
              <w:rPr>
                <w:rFonts w:ascii="Verdana" w:eastAsia="Verdana" w:hAnsi="Verdana" w:cs="Verdana"/>
                <w:strike/>
                <w:color w:val="000000"/>
                <w:sz w:val="18"/>
                <w:szCs w:val="18"/>
                <w:lang w:val="en-US"/>
              </w:rPr>
            </w:pPr>
            <w:r w:rsidRPr="00916165">
              <w:rPr>
                <w:rFonts w:ascii="Verdana" w:eastAsia="Verdana" w:hAnsi="Verdana" w:cs="Verdana"/>
                <w:strike/>
                <w:color w:val="000000"/>
                <w:sz w:val="18"/>
                <w:szCs w:val="18"/>
                <w:lang w:val="en-US"/>
              </w:rPr>
              <w:t>Brook</w:t>
            </w:r>
          </w:p>
        </w:tc>
        <w:tc>
          <w:tcPr>
            <w:tcW w:w="5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8519F27" w14:textId="77777777" w:rsidR="00916165" w:rsidRPr="00916165" w:rsidRDefault="00916165" w:rsidP="00A42235">
            <w:pPr>
              <w:pStyle w:val="Style-1"/>
              <w:spacing w:line="311" w:lineRule="auto"/>
              <w:rPr>
                <w:rFonts w:ascii="Verdana" w:eastAsia="Verdana" w:hAnsi="Verdana" w:cs="Verdana"/>
                <w:strike/>
                <w:color w:val="000000"/>
                <w:sz w:val="18"/>
                <w:szCs w:val="18"/>
                <w:lang w:val="en-US"/>
              </w:rPr>
            </w:pPr>
            <w:r w:rsidRPr="00916165">
              <w:rPr>
                <w:rFonts w:ascii="Verdana" w:eastAsia="Verdana" w:hAnsi="Verdana" w:cs="Verdana"/>
                <w:strike/>
                <w:color w:val="000000"/>
                <w:sz w:val="18"/>
                <w:szCs w:val="18"/>
                <w:lang w:val="en-US"/>
              </w:rPr>
              <w:t>Schedule future meetings for H1 2012</w:t>
            </w:r>
          </w:p>
        </w:tc>
        <w:tc>
          <w:tcPr>
            <w:tcW w:w="12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535277" w14:textId="77777777" w:rsidR="00916165" w:rsidRPr="00916165" w:rsidRDefault="00916165" w:rsidP="00A42235">
            <w:pPr>
              <w:pStyle w:val="Style-1"/>
              <w:spacing w:line="311" w:lineRule="auto"/>
              <w:rPr>
                <w:rFonts w:ascii="Verdana" w:eastAsia="Verdana" w:hAnsi="Verdana" w:cs="Verdana"/>
                <w:strike/>
                <w:color w:val="000000"/>
                <w:sz w:val="18"/>
                <w:szCs w:val="18"/>
                <w:lang w:val="en-US"/>
              </w:rPr>
            </w:pPr>
          </w:p>
        </w:tc>
      </w:tr>
    </w:tbl>
    <w:p w14:paraId="446F35D9" w14:textId="77777777" w:rsidR="00C0203B" w:rsidRDefault="00C0203B" w:rsidP="00C0203B">
      <w:pPr>
        <w:pStyle w:val="Style-1"/>
        <w:spacing w:line="311" w:lineRule="auto"/>
        <w:rPr>
          <w:rFonts w:ascii="Verdana" w:eastAsia="Verdana" w:hAnsi="Verdana" w:cs="Verdana"/>
          <w:color w:val="000000"/>
          <w:sz w:val="18"/>
          <w:szCs w:val="18"/>
          <w:lang w:val="en-US"/>
        </w:rPr>
      </w:pPr>
    </w:p>
    <w:p w14:paraId="7971A729" w14:textId="77777777" w:rsidR="00C0203B" w:rsidRPr="00CB2668" w:rsidRDefault="00C0203B" w:rsidP="00C0203B">
      <w:pPr>
        <w:pStyle w:val="Terenatitle1"/>
      </w:pPr>
      <w:bookmarkStart w:id="2" w:name="_Toc196826556"/>
      <w:r>
        <w:t>2.</w:t>
      </w:r>
      <w:r>
        <w:tab/>
      </w:r>
      <w:r w:rsidRPr="00CB2668">
        <w:t>Recognition of ROs/RCs (Compliance Statement)</w:t>
      </w:r>
      <w:bookmarkEnd w:id="2"/>
    </w:p>
    <w:p w14:paraId="1826CE3A" w14:textId="77777777" w:rsidR="00C0203B" w:rsidRDefault="00C0203B" w:rsidP="00C0203B">
      <w:pPr>
        <w:rPr>
          <w:iCs/>
          <w:color w:val="000000"/>
          <w:szCs w:val="18"/>
          <w:lang w:val="en-AU"/>
        </w:rPr>
      </w:pPr>
      <w:r w:rsidRPr="00CB2668">
        <w:rPr>
          <w:iCs/>
          <w:color w:val="000000"/>
          <w:szCs w:val="18"/>
          <w:lang w:val="en-AU"/>
        </w:rPr>
        <w:t xml:space="preserve">A list of </w:t>
      </w:r>
      <w:r>
        <w:rPr>
          <w:iCs/>
          <w:color w:val="000000"/>
          <w:szCs w:val="18"/>
          <w:lang w:val="en-AU"/>
        </w:rPr>
        <w:t xml:space="preserve">current and </w:t>
      </w:r>
      <w:r w:rsidRPr="00CB2668">
        <w:rPr>
          <w:iCs/>
          <w:color w:val="000000"/>
          <w:szCs w:val="18"/>
          <w:lang w:val="en-AU"/>
        </w:rPr>
        <w:t>potential Roaming Operato</w:t>
      </w:r>
      <w:r>
        <w:rPr>
          <w:iCs/>
          <w:color w:val="000000"/>
          <w:szCs w:val="18"/>
          <w:lang w:val="en-AU"/>
        </w:rPr>
        <w:t>rs (ROs) is available at:</w:t>
      </w:r>
    </w:p>
    <w:p w14:paraId="23C24424" w14:textId="77777777" w:rsidR="00C0203B" w:rsidRDefault="00C0203B" w:rsidP="00C0203B">
      <w:pPr>
        <w:rPr>
          <w:iCs/>
          <w:color w:val="000000"/>
          <w:szCs w:val="18"/>
          <w:lang w:val="en-AU"/>
        </w:rPr>
      </w:pPr>
      <w:hyperlink r:id="rId18" w:history="1">
        <w:r w:rsidRPr="009D1EF7">
          <w:rPr>
            <w:rStyle w:val="Hyperlink"/>
            <w:iCs/>
            <w:szCs w:val="18"/>
            <w:lang w:val="en-AU"/>
          </w:rPr>
          <w:t>https://confluence.terena.org/display/GeGC/eduroam+Roaming+Operators</w:t>
        </w:r>
      </w:hyperlink>
    </w:p>
    <w:p w14:paraId="6EBCCDFA" w14:textId="77777777" w:rsidR="00C0203B" w:rsidRDefault="00C0203B" w:rsidP="00C0203B">
      <w:pPr>
        <w:rPr>
          <w:iCs/>
          <w:color w:val="000000"/>
          <w:szCs w:val="18"/>
          <w:lang w:val="en-AU"/>
        </w:rPr>
      </w:pPr>
    </w:p>
    <w:p w14:paraId="5C36D2CD" w14:textId="77777777" w:rsidR="00C0203B" w:rsidRDefault="00C0203B" w:rsidP="00C0203B">
      <w:pPr>
        <w:rPr>
          <w:iCs/>
          <w:color w:val="000000"/>
          <w:szCs w:val="18"/>
          <w:lang w:val="en-AU"/>
        </w:rPr>
      </w:pPr>
      <w:r>
        <w:rPr>
          <w:iCs/>
          <w:color w:val="000000"/>
          <w:szCs w:val="18"/>
          <w:lang w:val="en-AU"/>
        </w:rPr>
        <w:t xml:space="preserve">The Secretary approached known eduroam deployment sites beyond the original 5 charter members of the GeGC.  Seven </w:t>
      </w:r>
      <w:r w:rsidRPr="00CB2668">
        <w:rPr>
          <w:iCs/>
          <w:color w:val="000000"/>
          <w:szCs w:val="18"/>
          <w:lang w:val="en-AU"/>
        </w:rPr>
        <w:t>(</w:t>
      </w:r>
      <w:r>
        <w:rPr>
          <w:iCs/>
          <w:color w:val="000000"/>
          <w:szCs w:val="18"/>
          <w:lang w:val="en-AU"/>
        </w:rPr>
        <w:t>7</w:t>
      </w:r>
      <w:r w:rsidRPr="00CB2668">
        <w:rPr>
          <w:iCs/>
          <w:color w:val="000000"/>
          <w:szCs w:val="18"/>
          <w:lang w:val="en-AU"/>
        </w:rPr>
        <w:t>) completed Compliance Statement</w:t>
      </w:r>
      <w:r>
        <w:rPr>
          <w:iCs/>
          <w:color w:val="000000"/>
          <w:szCs w:val="18"/>
          <w:lang w:val="en-AU"/>
        </w:rPr>
        <w:t>s</w:t>
      </w:r>
      <w:r w:rsidRPr="00CB2668">
        <w:rPr>
          <w:iCs/>
          <w:color w:val="000000"/>
          <w:szCs w:val="18"/>
          <w:lang w:val="en-AU"/>
        </w:rPr>
        <w:t xml:space="preserve"> were</w:t>
      </w:r>
      <w:r>
        <w:rPr>
          <w:iCs/>
          <w:color w:val="000000"/>
          <w:szCs w:val="18"/>
          <w:lang w:val="en-AU"/>
        </w:rPr>
        <w:t xml:space="preserve"> received from </w:t>
      </w:r>
      <w:r w:rsidRPr="006B440D">
        <w:rPr>
          <w:iCs/>
          <w:color w:val="000000"/>
          <w:szCs w:val="18"/>
          <w:lang w:val="en-AU"/>
        </w:rPr>
        <w:t>Peru (RAAP)</w:t>
      </w:r>
      <w:r>
        <w:rPr>
          <w:iCs/>
          <w:color w:val="000000"/>
          <w:szCs w:val="18"/>
          <w:lang w:val="en-AU"/>
        </w:rPr>
        <w:t xml:space="preserve">, </w:t>
      </w:r>
      <w:r w:rsidRPr="006B440D">
        <w:rPr>
          <w:iCs/>
          <w:color w:val="000000"/>
          <w:szCs w:val="18"/>
          <w:lang w:val="en-AU"/>
        </w:rPr>
        <w:t>Hong Kong (JUCC)</w:t>
      </w:r>
      <w:r>
        <w:rPr>
          <w:iCs/>
          <w:color w:val="000000"/>
          <w:szCs w:val="18"/>
          <w:lang w:val="en-AU"/>
        </w:rPr>
        <w:t xml:space="preserve">, Republic of China (MoE CC), </w:t>
      </w:r>
      <w:r w:rsidRPr="006B440D">
        <w:rPr>
          <w:iCs/>
          <w:color w:val="000000"/>
          <w:szCs w:val="18"/>
          <w:lang w:val="en-AU"/>
        </w:rPr>
        <w:t>Brazil (RNP)</w:t>
      </w:r>
      <w:r>
        <w:rPr>
          <w:iCs/>
          <w:color w:val="000000"/>
          <w:szCs w:val="18"/>
          <w:lang w:val="en-AU"/>
        </w:rPr>
        <w:t>, Thailand (UniNet</w:t>
      </w:r>
      <w:r w:rsidRPr="006B440D">
        <w:rPr>
          <w:iCs/>
          <w:color w:val="000000"/>
          <w:szCs w:val="18"/>
          <w:lang w:val="en-AU"/>
        </w:rPr>
        <w:t>)</w:t>
      </w:r>
      <w:r>
        <w:rPr>
          <w:iCs/>
          <w:color w:val="000000"/>
          <w:szCs w:val="18"/>
          <w:lang w:val="en-AU"/>
        </w:rPr>
        <w:t xml:space="preserve">, </w:t>
      </w:r>
      <w:r w:rsidRPr="006B440D">
        <w:rPr>
          <w:iCs/>
          <w:color w:val="000000"/>
          <w:szCs w:val="18"/>
          <w:lang w:val="en-AU"/>
        </w:rPr>
        <w:t>Kenya (KENET)</w:t>
      </w:r>
      <w:r>
        <w:rPr>
          <w:iCs/>
          <w:color w:val="000000"/>
          <w:szCs w:val="18"/>
          <w:lang w:val="en-AU"/>
        </w:rPr>
        <w:t xml:space="preserve"> and </w:t>
      </w:r>
      <w:r w:rsidRPr="006B440D">
        <w:rPr>
          <w:iCs/>
          <w:color w:val="000000"/>
          <w:szCs w:val="18"/>
          <w:lang w:val="en-AU"/>
        </w:rPr>
        <w:t xml:space="preserve">New Zealand (REANNZ) </w:t>
      </w:r>
      <w:r w:rsidRPr="00CB2668">
        <w:rPr>
          <w:iCs/>
          <w:color w:val="000000"/>
          <w:szCs w:val="18"/>
          <w:lang w:val="en-AU"/>
        </w:rPr>
        <w:t>prior to the meeting and were reviewed by the GeGC members.</w:t>
      </w:r>
    </w:p>
    <w:p w14:paraId="3E41DA5D" w14:textId="77777777" w:rsidR="00C0203B" w:rsidRDefault="00C0203B" w:rsidP="00C0203B">
      <w:pPr>
        <w:rPr>
          <w:iCs/>
          <w:color w:val="000000"/>
          <w:szCs w:val="18"/>
          <w:lang w:val="en-AU"/>
        </w:rPr>
      </w:pPr>
    </w:p>
    <w:p w14:paraId="7F62FE18" w14:textId="77777777" w:rsidR="00C0203B" w:rsidRDefault="00C0203B" w:rsidP="00C0203B">
      <w:pPr>
        <w:rPr>
          <w:iCs/>
          <w:color w:val="000000"/>
          <w:szCs w:val="18"/>
          <w:lang w:val="en-AU"/>
        </w:rPr>
      </w:pPr>
      <w:r>
        <w:rPr>
          <w:iCs/>
          <w:color w:val="000000"/>
          <w:szCs w:val="18"/>
          <w:lang w:val="en-AU"/>
        </w:rPr>
        <w:t>These organisations are known to the GeGC and serve either as the NREN (in the case of RAAP, RNP, KENET and REANNZ) or as a co-ordinator of computing services to universities (UniNet, JUCC and MoE CC) and are suitable Roaming Operators for their territories.</w:t>
      </w:r>
    </w:p>
    <w:p w14:paraId="13BAD688" w14:textId="77777777" w:rsidR="00C0203B" w:rsidRDefault="00C0203B" w:rsidP="00C0203B">
      <w:pPr>
        <w:rPr>
          <w:iCs/>
          <w:color w:val="000000"/>
          <w:szCs w:val="18"/>
          <w:lang w:val="en-AU"/>
        </w:rPr>
      </w:pPr>
    </w:p>
    <w:p w14:paraId="01C4E3F8" w14:textId="6C6D7BAF" w:rsidR="00C0203B" w:rsidRPr="006B440D" w:rsidRDefault="00C0203B" w:rsidP="00C0203B">
      <w:pPr>
        <w:rPr>
          <w:iCs/>
          <w:color w:val="000000"/>
          <w:szCs w:val="18"/>
          <w:lang w:val="en-AU"/>
        </w:rPr>
      </w:pPr>
      <w:r>
        <w:rPr>
          <w:iCs/>
          <w:color w:val="000000"/>
          <w:szCs w:val="18"/>
          <w:lang w:val="en-AU"/>
        </w:rPr>
        <w:t xml:space="preserve">Neil Witheridge supported REANNZ resuming control of eduroam in NZ and will continue to work with them to ensure the smooth operation of the technical infrastructure. Additionally, Neil regarded the PNG deployment as defunct as he has been unable to make contact </w:t>
      </w:r>
      <w:r w:rsidR="00083229">
        <w:rPr>
          <w:iCs/>
          <w:color w:val="000000"/>
          <w:szCs w:val="18"/>
          <w:lang w:val="en-AU"/>
        </w:rPr>
        <w:t xml:space="preserve">with the only deployment site </w:t>
      </w:r>
      <w:r>
        <w:rPr>
          <w:iCs/>
          <w:color w:val="000000"/>
          <w:szCs w:val="18"/>
          <w:lang w:val="en-AU"/>
        </w:rPr>
        <w:t>and the infrastructure is reported as dead.</w:t>
      </w:r>
    </w:p>
    <w:p w14:paraId="796A5C49" w14:textId="77777777" w:rsidR="00C0203B" w:rsidRDefault="00C0203B" w:rsidP="00C0203B">
      <w:pPr>
        <w:rPr>
          <w:iCs/>
          <w:color w:val="000000"/>
          <w:szCs w:val="18"/>
          <w:lang w:val="en-AU"/>
        </w:rPr>
      </w:pPr>
    </w:p>
    <w:p w14:paraId="00634966" w14:textId="28FF3681" w:rsidR="00C0203B" w:rsidRDefault="00C0203B" w:rsidP="00C0203B">
      <w:pPr>
        <w:rPr>
          <w:iCs/>
          <w:color w:val="000000"/>
          <w:szCs w:val="18"/>
          <w:lang w:val="en-AU"/>
        </w:rPr>
      </w:pPr>
      <w:r>
        <w:rPr>
          <w:iCs/>
          <w:color w:val="000000"/>
          <w:szCs w:val="18"/>
          <w:lang w:val="en-AU"/>
        </w:rPr>
        <w:t>Paul Dekker</w:t>
      </w:r>
      <w:r w:rsidR="00272AC5">
        <w:rPr>
          <w:iCs/>
          <w:color w:val="000000"/>
          <w:szCs w:val="18"/>
          <w:lang w:val="en-AU"/>
        </w:rPr>
        <w:t>s</w:t>
      </w:r>
      <w:r>
        <w:rPr>
          <w:iCs/>
          <w:color w:val="000000"/>
          <w:szCs w:val="18"/>
          <w:lang w:val="en-AU"/>
        </w:rPr>
        <w:t xml:space="preserve"> asked why a statement from South Africa (TENET/CSIR) wasn’t presented. Christiaan Kuun has indicated that</w:t>
      </w:r>
      <w:r w:rsidR="00083229">
        <w:rPr>
          <w:iCs/>
          <w:color w:val="000000"/>
          <w:szCs w:val="18"/>
          <w:lang w:val="en-AU"/>
        </w:rPr>
        <w:t xml:space="preserve"> once .ZA eduroam deployment is</w:t>
      </w:r>
      <w:r>
        <w:rPr>
          <w:iCs/>
          <w:color w:val="000000"/>
          <w:szCs w:val="18"/>
          <w:lang w:val="en-AU"/>
        </w:rPr>
        <w:t xml:space="preserve"> 100% compliant the statement will be signed.</w:t>
      </w:r>
    </w:p>
    <w:p w14:paraId="7C036F3F" w14:textId="77777777" w:rsidR="00C0203B" w:rsidRPr="00CB2668" w:rsidRDefault="00C0203B" w:rsidP="00C0203B">
      <w:pPr>
        <w:rPr>
          <w:iCs/>
          <w:color w:val="000000"/>
          <w:szCs w:val="18"/>
          <w:lang w:val="en-AU"/>
        </w:rPr>
      </w:pPr>
    </w:p>
    <w:p w14:paraId="2ACFAFA3" w14:textId="61DABF97" w:rsidR="00C0203B" w:rsidRPr="00CB2668" w:rsidRDefault="00C0203B" w:rsidP="00C0203B">
      <w:pPr>
        <w:rPr>
          <w:iCs/>
          <w:color w:val="000000"/>
          <w:szCs w:val="18"/>
          <w:u w:val="single"/>
          <w:lang w:val="en-AU"/>
        </w:rPr>
      </w:pPr>
      <w:r>
        <w:rPr>
          <w:iCs/>
          <w:color w:val="000000"/>
          <w:szCs w:val="18"/>
          <w:u w:val="single"/>
          <w:lang w:val="en-AU"/>
        </w:rPr>
        <w:t>The following organisations were recognised as RO</w:t>
      </w:r>
      <w:r w:rsidR="00272AC5">
        <w:rPr>
          <w:iCs/>
          <w:color w:val="000000"/>
          <w:szCs w:val="18"/>
          <w:u w:val="single"/>
          <w:lang w:val="en-AU"/>
        </w:rPr>
        <w:t>s</w:t>
      </w:r>
      <w:r>
        <w:rPr>
          <w:iCs/>
          <w:color w:val="000000"/>
          <w:szCs w:val="18"/>
          <w:u w:val="single"/>
          <w:lang w:val="en-AU"/>
        </w:rPr>
        <w:t xml:space="preserve"> for there respective territories:</w:t>
      </w:r>
    </w:p>
    <w:p w14:paraId="7C91C9B7" w14:textId="77777777" w:rsidR="00C0203B" w:rsidRDefault="00C0203B" w:rsidP="00C0203B">
      <w:pPr>
        <w:pStyle w:val="Style-1"/>
        <w:numPr>
          <w:ilvl w:val="0"/>
          <w:numId w:val="1"/>
        </w:numPr>
        <w:spacing w:line="311" w:lineRule="auto"/>
        <w:rPr>
          <w:rFonts w:ascii="Verdana" w:eastAsia="Verdana" w:hAnsi="Verdana" w:cs="Verdana"/>
          <w:color w:val="000000"/>
          <w:sz w:val="18"/>
          <w:szCs w:val="18"/>
          <w:lang w:val="en-US"/>
        </w:rPr>
      </w:pPr>
      <w:r w:rsidRPr="006B440D">
        <w:rPr>
          <w:rFonts w:ascii="Verdana" w:eastAsia="Verdana" w:hAnsi="Verdana" w:cs="Verdana"/>
          <w:color w:val="000000"/>
          <w:sz w:val="18"/>
          <w:szCs w:val="18"/>
          <w:lang w:val="en-US"/>
        </w:rPr>
        <w:t xml:space="preserve">Peru </w:t>
      </w:r>
      <w:r>
        <w:rPr>
          <w:rFonts w:ascii="Verdana" w:eastAsia="Verdana" w:hAnsi="Verdana" w:cs="Verdana"/>
          <w:color w:val="000000"/>
          <w:sz w:val="18"/>
          <w:szCs w:val="18"/>
          <w:lang w:val="en-US"/>
        </w:rPr>
        <w:t xml:space="preserve">- </w:t>
      </w:r>
      <w:r w:rsidRPr="009546EB">
        <w:rPr>
          <w:rFonts w:ascii="Verdana" w:eastAsia="Verdana" w:hAnsi="Verdana" w:cs="Verdana"/>
          <w:color w:val="000000"/>
          <w:sz w:val="18"/>
          <w:szCs w:val="18"/>
          <w:lang w:val="en-US"/>
        </w:rPr>
        <w:t>Red Académica Peruana</w:t>
      </w:r>
      <w:r>
        <w:rPr>
          <w:rFonts w:ascii="Verdana" w:eastAsia="Verdana" w:hAnsi="Verdana" w:cs="Verdana"/>
          <w:color w:val="000000"/>
          <w:sz w:val="18"/>
          <w:szCs w:val="18"/>
          <w:lang w:val="en-US"/>
        </w:rPr>
        <w:t xml:space="preserve"> (</w:t>
      </w:r>
      <w:r w:rsidRPr="006B440D">
        <w:rPr>
          <w:rFonts w:ascii="Verdana" w:eastAsia="Verdana" w:hAnsi="Verdana" w:cs="Verdana"/>
          <w:color w:val="000000"/>
          <w:sz w:val="18"/>
          <w:szCs w:val="18"/>
          <w:lang w:val="en-US"/>
        </w:rPr>
        <w:t>RAAP</w:t>
      </w:r>
      <w:r>
        <w:rPr>
          <w:rFonts w:ascii="Verdana" w:eastAsia="Verdana" w:hAnsi="Verdana" w:cs="Verdana"/>
          <w:color w:val="000000"/>
          <w:sz w:val="18"/>
          <w:szCs w:val="18"/>
          <w:lang w:val="en-US"/>
        </w:rPr>
        <w:t>)</w:t>
      </w:r>
    </w:p>
    <w:p w14:paraId="7FF478F2" w14:textId="77777777" w:rsidR="00C0203B" w:rsidRPr="006B440D" w:rsidRDefault="00C0203B" w:rsidP="00C0203B">
      <w:pPr>
        <w:pStyle w:val="Style-1"/>
        <w:numPr>
          <w:ilvl w:val="0"/>
          <w:numId w:val="1"/>
        </w:numPr>
        <w:spacing w:line="311" w:lineRule="auto"/>
        <w:rPr>
          <w:rFonts w:ascii="Verdana" w:eastAsia="Verdana" w:hAnsi="Verdana" w:cs="Verdana"/>
          <w:color w:val="000000"/>
          <w:sz w:val="18"/>
          <w:szCs w:val="18"/>
          <w:lang w:val="en-US"/>
        </w:rPr>
      </w:pPr>
      <w:r w:rsidRPr="006B440D">
        <w:rPr>
          <w:rFonts w:ascii="Verdana" w:eastAsia="Verdana" w:hAnsi="Verdana" w:cs="Verdana"/>
          <w:color w:val="000000"/>
          <w:sz w:val="18"/>
          <w:szCs w:val="18"/>
          <w:lang w:val="en-US"/>
        </w:rPr>
        <w:t xml:space="preserve">Brazil </w:t>
      </w:r>
      <w:r>
        <w:rPr>
          <w:rFonts w:ascii="Verdana" w:eastAsia="Verdana" w:hAnsi="Verdana" w:cs="Verdana"/>
          <w:color w:val="000000"/>
          <w:sz w:val="18"/>
          <w:szCs w:val="18"/>
          <w:lang w:val="en-US"/>
        </w:rPr>
        <w:t xml:space="preserve">– </w:t>
      </w:r>
      <w:r w:rsidRPr="009546EB">
        <w:rPr>
          <w:rFonts w:ascii="Verdana" w:eastAsia="Verdana" w:hAnsi="Verdana" w:cs="Verdana"/>
          <w:color w:val="000000"/>
          <w:sz w:val="18"/>
          <w:szCs w:val="18"/>
          <w:lang w:val="en-US"/>
        </w:rPr>
        <w:t xml:space="preserve">Rede Nacional de Ensino E Pesquisa </w:t>
      </w:r>
      <w:r>
        <w:rPr>
          <w:rFonts w:ascii="Verdana" w:eastAsia="Verdana" w:hAnsi="Verdana" w:cs="Verdana"/>
          <w:color w:val="000000"/>
          <w:sz w:val="18"/>
          <w:szCs w:val="18"/>
          <w:lang w:val="en-US"/>
        </w:rPr>
        <w:t>(RNP)</w:t>
      </w:r>
    </w:p>
    <w:p w14:paraId="60D0EBB3" w14:textId="77777777" w:rsidR="00C0203B" w:rsidRDefault="00C0203B" w:rsidP="00C0203B">
      <w:pPr>
        <w:pStyle w:val="Style-1"/>
        <w:numPr>
          <w:ilvl w:val="0"/>
          <w:numId w:val="1"/>
        </w:numPr>
        <w:spacing w:line="311" w:lineRule="auto"/>
        <w:rPr>
          <w:rFonts w:ascii="Verdana" w:eastAsia="Verdana" w:hAnsi="Verdana" w:cs="Verdana"/>
          <w:color w:val="000000"/>
          <w:sz w:val="18"/>
          <w:szCs w:val="18"/>
          <w:lang w:val="en-US"/>
        </w:rPr>
      </w:pPr>
      <w:r w:rsidRPr="006B440D">
        <w:rPr>
          <w:rFonts w:ascii="Verdana" w:eastAsia="Verdana" w:hAnsi="Verdana" w:cs="Verdana"/>
          <w:color w:val="000000"/>
          <w:sz w:val="18"/>
          <w:szCs w:val="18"/>
          <w:lang w:val="en-US"/>
        </w:rPr>
        <w:t xml:space="preserve">Kenya </w:t>
      </w:r>
      <w:r>
        <w:rPr>
          <w:rFonts w:ascii="Verdana" w:eastAsia="Verdana" w:hAnsi="Verdana" w:cs="Verdana"/>
          <w:color w:val="000000"/>
          <w:sz w:val="18"/>
          <w:szCs w:val="18"/>
          <w:lang w:val="en-US"/>
        </w:rPr>
        <w:t xml:space="preserve">– </w:t>
      </w:r>
      <w:r w:rsidRPr="009546EB">
        <w:rPr>
          <w:rFonts w:ascii="Verdana" w:eastAsia="Verdana" w:hAnsi="Verdana" w:cs="Verdana"/>
          <w:color w:val="000000"/>
          <w:sz w:val="18"/>
          <w:szCs w:val="18"/>
          <w:lang w:val="en-US"/>
        </w:rPr>
        <w:t xml:space="preserve">Kenya Education Network </w:t>
      </w:r>
      <w:r>
        <w:rPr>
          <w:rFonts w:ascii="Verdana" w:eastAsia="Verdana" w:hAnsi="Verdana" w:cs="Verdana"/>
          <w:color w:val="000000"/>
          <w:sz w:val="18"/>
          <w:szCs w:val="18"/>
          <w:lang w:val="en-US"/>
        </w:rPr>
        <w:t>(KENET)</w:t>
      </w:r>
    </w:p>
    <w:p w14:paraId="49EF21BF" w14:textId="77777777" w:rsidR="00C0203B" w:rsidRPr="006B440D" w:rsidRDefault="00C0203B" w:rsidP="00C0203B">
      <w:pPr>
        <w:pStyle w:val="Style-1"/>
        <w:numPr>
          <w:ilvl w:val="0"/>
          <w:numId w:val="1"/>
        </w:numPr>
        <w:spacing w:line="311" w:lineRule="auto"/>
        <w:rPr>
          <w:rFonts w:ascii="Verdana" w:eastAsia="Verdana" w:hAnsi="Verdana" w:cs="Verdana"/>
          <w:color w:val="000000"/>
          <w:sz w:val="18"/>
          <w:szCs w:val="18"/>
          <w:lang w:val="en-US"/>
        </w:rPr>
      </w:pPr>
      <w:r w:rsidRPr="006B440D">
        <w:rPr>
          <w:rFonts w:ascii="Verdana" w:eastAsia="Verdana" w:hAnsi="Verdana" w:cs="Verdana"/>
          <w:color w:val="000000"/>
          <w:sz w:val="18"/>
          <w:szCs w:val="18"/>
          <w:lang w:val="en-US"/>
        </w:rPr>
        <w:t xml:space="preserve">New Zealand </w:t>
      </w:r>
      <w:r>
        <w:rPr>
          <w:rFonts w:ascii="Verdana" w:eastAsia="Verdana" w:hAnsi="Verdana" w:cs="Verdana"/>
          <w:color w:val="000000"/>
          <w:sz w:val="18"/>
          <w:szCs w:val="18"/>
          <w:lang w:val="en-US"/>
        </w:rPr>
        <w:t xml:space="preserve">– </w:t>
      </w:r>
      <w:r w:rsidRPr="009546EB">
        <w:rPr>
          <w:rFonts w:ascii="Verdana" w:eastAsia="Verdana" w:hAnsi="Verdana" w:cs="Verdana"/>
          <w:color w:val="000000"/>
          <w:sz w:val="18"/>
          <w:szCs w:val="18"/>
          <w:lang w:val="en-US"/>
        </w:rPr>
        <w:t xml:space="preserve">Research and Education Advanced Network New Zealand </w:t>
      </w:r>
      <w:r>
        <w:rPr>
          <w:rFonts w:ascii="Verdana" w:eastAsia="Verdana" w:hAnsi="Verdana" w:cs="Verdana"/>
          <w:color w:val="000000"/>
          <w:sz w:val="18"/>
          <w:szCs w:val="18"/>
          <w:lang w:val="en-US"/>
        </w:rPr>
        <w:t>(REANNZ)</w:t>
      </w:r>
    </w:p>
    <w:p w14:paraId="75EE6F8E" w14:textId="77777777" w:rsidR="00C0203B" w:rsidRPr="006B440D" w:rsidRDefault="00C0203B" w:rsidP="00C0203B">
      <w:pPr>
        <w:pStyle w:val="Style-1"/>
        <w:numPr>
          <w:ilvl w:val="0"/>
          <w:numId w:val="1"/>
        </w:numPr>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Republic of China (Taiwan) – Ministry of Education Computing Centre (MoE CC)</w:t>
      </w:r>
    </w:p>
    <w:p w14:paraId="573A8C40" w14:textId="77777777" w:rsidR="00C0203B" w:rsidRPr="006B440D" w:rsidRDefault="00C0203B" w:rsidP="00C0203B">
      <w:pPr>
        <w:pStyle w:val="Style-1"/>
        <w:numPr>
          <w:ilvl w:val="0"/>
          <w:numId w:val="1"/>
        </w:numPr>
        <w:spacing w:line="311" w:lineRule="auto"/>
        <w:rPr>
          <w:rFonts w:ascii="Verdana" w:eastAsia="Verdana" w:hAnsi="Verdana" w:cs="Verdana"/>
          <w:color w:val="000000"/>
          <w:sz w:val="18"/>
          <w:szCs w:val="18"/>
          <w:lang w:val="en-US"/>
        </w:rPr>
      </w:pPr>
      <w:r w:rsidRPr="006B440D">
        <w:rPr>
          <w:rFonts w:ascii="Verdana" w:eastAsia="Verdana" w:hAnsi="Verdana" w:cs="Verdana"/>
          <w:color w:val="000000"/>
          <w:sz w:val="18"/>
          <w:szCs w:val="18"/>
          <w:lang w:val="en-US"/>
        </w:rPr>
        <w:t xml:space="preserve">Thailand </w:t>
      </w:r>
      <w:r>
        <w:rPr>
          <w:rFonts w:ascii="Verdana" w:eastAsia="Verdana" w:hAnsi="Verdana" w:cs="Verdana"/>
          <w:color w:val="000000"/>
          <w:sz w:val="18"/>
          <w:szCs w:val="18"/>
          <w:lang w:val="en-US"/>
        </w:rPr>
        <w:t>- UniNet</w:t>
      </w:r>
    </w:p>
    <w:p w14:paraId="7C236237" w14:textId="77777777" w:rsidR="00C0203B" w:rsidRPr="006B440D" w:rsidRDefault="00C0203B" w:rsidP="00C0203B">
      <w:pPr>
        <w:pStyle w:val="Style-1"/>
        <w:numPr>
          <w:ilvl w:val="0"/>
          <w:numId w:val="1"/>
        </w:numPr>
        <w:spacing w:line="311" w:lineRule="auto"/>
        <w:rPr>
          <w:rFonts w:ascii="Verdana" w:eastAsia="Verdana" w:hAnsi="Verdana" w:cs="Verdana"/>
          <w:color w:val="000000"/>
          <w:sz w:val="18"/>
          <w:szCs w:val="18"/>
          <w:lang w:val="en-US"/>
        </w:rPr>
      </w:pPr>
      <w:r w:rsidRPr="006B440D">
        <w:rPr>
          <w:rFonts w:ascii="Verdana" w:eastAsia="Verdana" w:hAnsi="Verdana" w:cs="Verdana"/>
          <w:color w:val="000000"/>
          <w:sz w:val="18"/>
          <w:szCs w:val="18"/>
          <w:lang w:val="en-US"/>
        </w:rPr>
        <w:t xml:space="preserve">Hong Kong </w:t>
      </w:r>
      <w:r>
        <w:rPr>
          <w:rFonts w:ascii="Verdana" w:eastAsia="Verdana" w:hAnsi="Verdana" w:cs="Verdana"/>
          <w:color w:val="000000"/>
          <w:sz w:val="18"/>
          <w:szCs w:val="18"/>
          <w:lang w:val="en-US"/>
        </w:rPr>
        <w:t xml:space="preserve">– </w:t>
      </w:r>
      <w:r w:rsidRPr="006B440D">
        <w:rPr>
          <w:rFonts w:ascii="Verdana" w:eastAsia="Verdana" w:hAnsi="Verdana" w:cs="Verdana"/>
          <w:color w:val="000000"/>
          <w:sz w:val="18"/>
          <w:szCs w:val="18"/>
          <w:lang w:val="en-US"/>
        </w:rPr>
        <w:t>J</w:t>
      </w:r>
      <w:r>
        <w:rPr>
          <w:rFonts w:ascii="Verdana" w:eastAsia="Verdana" w:hAnsi="Verdana" w:cs="Verdana"/>
          <w:color w:val="000000"/>
          <w:sz w:val="18"/>
          <w:szCs w:val="18"/>
          <w:lang w:val="en-US"/>
        </w:rPr>
        <w:t xml:space="preserve">oint </w:t>
      </w:r>
      <w:r w:rsidRPr="006B440D">
        <w:rPr>
          <w:rFonts w:ascii="Verdana" w:eastAsia="Verdana" w:hAnsi="Verdana" w:cs="Verdana"/>
          <w:color w:val="000000"/>
          <w:sz w:val="18"/>
          <w:szCs w:val="18"/>
          <w:lang w:val="en-US"/>
        </w:rPr>
        <w:t>U</w:t>
      </w:r>
      <w:r>
        <w:rPr>
          <w:rFonts w:ascii="Verdana" w:eastAsia="Verdana" w:hAnsi="Verdana" w:cs="Verdana"/>
          <w:color w:val="000000"/>
          <w:sz w:val="18"/>
          <w:szCs w:val="18"/>
          <w:lang w:val="en-US"/>
        </w:rPr>
        <w:t xml:space="preserve">niversities </w:t>
      </w:r>
      <w:r w:rsidRPr="006B440D">
        <w:rPr>
          <w:rFonts w:ascii="Verdana" w:eastAsia="Verdana" w:hAnsi="Verdana" w:cs="Verdana"/>
          <w:color w:val="000000"/>
          <w:sz w:val="18"/>
          <w:szCs w:val="18"/>
          <w:lang w:val="en-US"/>
        </w:rPr>
        <w:t>C</w:t>
      </w:r>
      <w:r>
        <w:rPr>
          <w:rFonts w:ascii="Verdana" w:eastAsia="Verdana" w:hAnsi="Verdana" w:cs="Verdana"/>
          <w:color w:val="000000"/>
          <w:sz w:val="18"/>
          <w:szCs w:val="18"/>
          <w:lang w:val="en-US"/>
        </w:rPr>
        <w:t xml:space="preserve">omputer </w:t>
      </w:r>
      <w:r w:rsidRPr="006B440D">
        <w:rPr>
          <w:rFonts w:ascii="Verdana" w:eastAsia="Verdana" w:hAnsi="Verdana" w:cs="Verdana"/>
          <w:color w:val="000000"/>
          <w:sz w:val="18"/>
          <w:szCs w:val="18"/>
          <w:lang w:val="en-US"/>
        </w:rPr>
        <w:t>C</w:t>
      </w:r>
      <w:r>
        <w:rPr>
          <w:rFonts w:ascii="Verdana" w:eastAsia="Verdana" w:hAnsi="Verdana" w:cs="Verdana"/>
          <w:color w:val="000000"/>
          <w:sz w:val="18"/>
          <w:szCs w:val="18"/>
          <w:lang w:val="en-US"/>
        </w:rPr>
        <w:t>enter (JUCC)</w:t>
      </w:r>
    </w:p>
    <w:p w14:paraId="747BD88E" w14:textId="77777777" w:rsidR="00C0203B" w:rsidRPr="00C459A5" w:rsidRDefault="00C0203B" w:rsidP="00C0203B">
      <w:pPr>
        <w:rPr>
          <w:color w:val="000000"/>
          <w:szCs w:val="18"/>
          <w:lang w:val="en-AU"/>
        </w:rPr>
      </w:pPr>
    </w:p>
    <w:p w14:paraId="5DADAA62" w14:textId="64760ABF" w:rsidR="00225ED7" w:rsidRDefault="00225ED7" w:rsidP="00C0203B">
      <w:pPr>
        <w:ind w:left="1077" w:hanging="1077"/>
        <w:rPr>
          <w:color w:val="000000"/>
          <w:szCs w:val="18"/>
          <w:lang w:val="en-AU"/>
        </w:rPr>
      </w:pPr>
      <w:r>
        <w:rPr>
          <w:color w:val="000000"/>
          <w:szCs w:val="18"/>
          <w:lang w:val="en-AU"/>
        </w:rPr>
        <w:t>[</w:t>
      </w:r>
      <w:r w:rsidRPr="00225ED7">
        <w:rPr>
          <w:b/>
          <w:color w:val="000000"/>
          <w:szCs w:val="18"/>
          <w:lang w:val="en-AU"/>
        </w:rPr>
        <w:t>ACTION</w:t>
      </w:r>
      <w:r>
        <w:rPr>
          <w:color w:val="000000"/>
          <w:szCs w:val="18"/>
          <w:lang w:val="en-AU"/>
        </w:rPr>
        <w:t>]</w:t>
      </w:r>
      <w:r>
        <w:rPr>
          <w:color w:val="000000"/>
          <w:szCs w:val="18"/>
          <w:lang w:val="en-AU"/>
        </w:rPr>
        <w:tab/>
      </w:r>
      <w:r w:rsidRPr="00225ED7">
        <w:rPr>
          <w:color w:val="000000"/>
          <w:szCs w:val="18"/>
          <w:lang w:val="en-AU"/>
        </w:rPr>
        <w:t xml:space="preserve">Brook to contact </w:t>
      </w:r>
      <w:r>
        <w:rPr>
          <w:color w:val="000000"/>
          <w:szCs w:val="18"/>
          <w:lang w:val="en-AU"/>
        </w:rPr>
        <w:t>the</w:t>
      </w:r>
      <w:r w:rsidRPr="00225ED7">
        <w:rPr>
          <w:color w:val="000000"/>
          <w:szCs w:val="18"/>
          <w:lang w:val="en-AU"/>
        </w:rPr>
        <w:t xml:space="preserve"> newly recognised Roaming Operators and </w:t>
      </w:r>
      <w:r>
        <w:rPr>
          <w:color w:val="000000"/>
          <w:szCs w:val="18"/>
          <w:lang w:val="en-AU"/>
        </w:rPr>
        <w:t xml:space="preserve">inform them </w:t>
      </w:r>
      <w:r w:rsidR="00272AC5">
        <w:rPr>
          <w:color w:val="000000"/>
          <w:szCs w:val="18"/>
          <w:lang w:val="en-AU"/>
        </w:rPr>
        <w:t>of the outcome of this meeting and their obligations under the Compliance Statement.</w:t>
      </w:r>
    </w:p>
    <w:p w14:paraId="171D0E4F" w14:textId="77777777" w:rsidR="00C0203B" w:rsidRDefault="00C0203B" w:rsidP="0050301E">
      <w:pPr>
        <w:pStyle w:val="Style-1"/>
        <w:spacing w:line="311" w:lineRule="auto"/>
        <w:rPr>
          <w:rFonts w:ascii="Verdana" w:eastAsia="Verdana" w:hAnsi="Verdana" w:cs="Verdana"/>
          <w:color w:val="000000"/>
          <w:sz w:val="18"/>
          <w:szCs w:val="18"/>
          <w:lang w:val="en-US"/>
        </w:rPr>
      </w:pPr>
    </w:p>
    <w:p w14:paraId="27F735B2" w14:textId="77777777" w:rsidR="00225ED7" w:rsidRDefault="00225ED7" w:rsidP="0050301E">
      <w:pPr>
        <w:pStyle w:val="Style-1"/>
        <w:spacing w:line="311" w:lineRule="auto"/>
        <w:rPr>
          <w:rFonts w:ascii="Verdana" w:eastAsia="Verdana" w:hAnsi="Verdana" w:cs="Verdana"/>
          <w:color w:val="000000"/>
          <w:sz w:val="18"/>
          <w:szCs w:val="18"/>
          <w:lang w:val="en-US"/>
        </w:rPr>
      </w:pPr>
    </w:p>
    <w:p w14:paraId="50BA9D67" w14:textId="77777777" w:rsidR="00C0203B" w:rsidRDefault="00C0203B" w:rsidP="00C0203B">
      <w:pPr>
        <w:pStyle w:val="Terenatitle1"/>
      </w:pPr>
      <w:bookmarkStart w:id="3" w:name="_Toc196826557"/>
      <w:r>
        <w:t>3.</w:t>
      </w:r>
      <w:r>
        <w:tab/>
        <w:t xml:space="preserve">GeGC Membership in light of African and Latin American RO </w:t>
      </w:r>
      <w:r w:rsidRPr="00CB2668">
        <w:t>Recognition</w:t>
      </w:r>
      <w:bookmarkEnd w:id="3"/>
    </w:p>
    <w:p w14:paraId="00334D44" w14:textId="4C925EAF" w:rsidR="00083229" w:rsidRDefault="00083229" w:rsidP="00083229">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Brook raised the point that with two new continents recognised by the GeGC should membership be extended. Philippe asked whether it would be unbalanced with only Kenya representing the African continent and would they be applicable for two seats.</w:t>
      </w:r>
      <w:r w:rsidRPr="00083229">
        <w:rPr>
          <w:rFonts w:ascii="Verdana" w:eastAsia="Verdana" w:hAnsi="Verdana" w:cs="Verdana"/>
          <w:color w:val="000000"/>
          <w:sz w:val="18"/>
          <w:szCs w:val="18"/>
          <w:lang w:val="en-US"/>
        </w:rPr>
        <w:t xml:space="preserve"> </w:t>
      </w:r>
      <w:r w:rsidRPr="006B440D">
        <w:rPr>
          <w:rFonts w:ascii="Verdana" w:eastAsia="Verdana" w:hAnsi="Verdana" w:cs="Verdana"/>
          <w:color w:val="000000"/>
          <w:sz w:val="18"/>
          <w:szCs w:val="18"/>
          <w:lang w:val="en-US"/>
        </w:rPr>
        <w:t xml:space="preserve">Chris </w:t>
      </w:r>
      <w:r>
        <w:rPr>
          <w:rFonts w:ascii="Verdana" w:eastAsia="Verdana" w:hAnsi="Verdana" w:cs="Verdana"/>
          <w:color w:val="000000"/>
          <w:sz w:val="18"/>
          <w:szCs w:val="18"/>
          <w:lang w:val="en-US"/>
        </w:rPr>
        <w:t xml:space="preserve">didn’t </w:t>
      </w:r>
      <w:r w:rsidRPr="006B440D">
        <w:rPr>
          <w:rFonts w:ascii="Verdana" w:eastAsia="Verdana" w:hAnsi="Verdana" w:cs="Verdana"/>
          <w:color w:val="000000"/>
          <w:sz w:val="18"/>
          <w:szCs w:val="18"/>
          <w:lang w:val="en-US"/>
        </w:rPr>
        <w:t>want to penalise the Kenyan RO for being an early adopter.</w:t>
      </w:r>
      <w:r>
        <w:rPr>
          <w:rFonts w:ascii="Verdana" w:eastAsia="Verdana" w:hAnsi="Verdana" w:cs="Verdana"/>
          <w:color w:val="000000"/>
          <w:sz w:val="18"/>
          <w:szCs w:val="18"/>
          <w:lang w:val="en-US"/>
        </w:rPr>
        <w:t xml:space="preserve"> It was agreed to invite the Latin American ROs to nominate representatives to the GeGC and the Chair will make an invitation.</w:t>
      </w:r>
    </w:p>
    <w:p w14:paraId="572F4C63" w14:textId="77777777" w:rsidR="00083229" w:rsidRDefault="00083229" w:rsidP="00083229">
      <w:pPr>
        <w:pStyle w:val="Style-1"/>
        <w:spacing w:line="311" w:lineRule="auto"/>
        <w:rPr>
          <w:rFonts w:ascii="Verdana" w:eastAsia="Verdana" w:hAnsi="Verdana" w:cs="Verdana"/>
          <w:color w:val="000000"/>
          <w:sz w:val="18"/>
          <w:szCs w:val="18"/>
          <w:lang w:val="en-US"/>
        </w:rPr>
      </w:pPr>
    </w:p>
    <w:p w14:paraId="6C3FE9DE" w14:textId="58C56984" w:rsidR="00083229" w:rsidRDefault="00083229" w:rsidP="00083229">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 xml:space="preserve">As South Africa’s deployment is quite advanced it was agreed that GeGC membership should be sought from Kenya and South Africa. </w:t>
      </w:r>
      <w:r w:rsidR="00267601">
        <w:rPr>
          <w:rFonts w:ascii="Verdana" w:eastAsia="Verdana" w:hAnsi="Verdana" w:cs="Verdana"/>
          <w:color w:val="000000"/>
          <w:sz w:val="18"/>
          <w:szCs w:val="18"/>
          <w:lang w:val="en-US"/>
        </w:rPr>
        <w:t xml:space="preserve">The invitation to South Africa will be </w:t>
      </w:r>
      <w:r>
        <w:rPr>
          <w:rFonts w:ascii="Verdana" w:eastAsia="Verdana" w:hAnsi="Verdana" w:cs="Verdana"/>
          <w:color w:val="000000"/>
          <w:sz w:val="18"/>
          <w:szCs w:val="18"/>
          <w:lang w:val="en-US"/>
        </w:rPr>
        <w:t>contingent on submission of a Compliance Statement.</w:t>
      </w:r>
    </w:p>
    <w:p w14:paraId="08FA49BA" w14:textId="77777777" w:rsidR="00CB0FA0" w:rsidRDefault="00CB0FA0" w:rsidP="00CB0FA0">
      <w:pPr>
        <w:pStyle w:val="Style-1"/>
        <w:spacing w:line="311" w:lineRule="auto"/>
        <w:rPr>
          <w:rFonts w:ascii="Verdana" w:eastAsia="Verdana" w:hAnsi="Verdana" w:cs="Verdana"/>
          <w:color w:val="000000"/>
          <w:sz w:val="18"/>
          <w:szCs w:val="18"/>
          <w:lang w:val="en-US"/>
        </w:rPr>
      </w:pPr>
    </w:p>
    <w:p w14:paraId="02DA3A46" w14:textId="77777777" w:rsidR="00CB0FA0" w:rsidRPr="006B440D" w:rsidRDefault="00CB0FA0" w:rsidP="00CB0FA0">
      <w:pPr>
        <w:pStyle w:val="Style-1"/>
        <w:spacing w:line="311" w:lineRule="auto"/>
        <w:rPr>
          <w:rFonts w:ascii="Verdana" w:eastAsia="Verdana" w:hAnsi="Verdana" w:cs="Verdana"/>
          <w:color w:val="000000"/>
          <w:sz w:val="18"/>
          <w:szCs w:val="18"/>
          <w:lang w:val="en-US"/>
        </w:rPr>
      </w:pPr>
      <w:r w:rsidRPr="006B440D">
        <w:rPr>
          <w:rFonts w:ascii="Verdana" w:eastAsia="Verdana" w:hAnsi="Verdana" w:cs="Verdana"/>
          <w:color w:val="000000"/>
          <w:sz w:val="18"/>
          <w:szCs w:val="18"/>
          <w:lang w:val="en-US"/>
        </w:rPr>
        <w:t>Brook asked whether new members to the GeGC should be bound to the same term as existing</w:t>
      </w:r>
      <w:r>
        <w:rPr>
          <w:rFonts w:ascii="Verdana" w:eastAsia="Verdana" w:hAnsi="Verdana" w:cs="Verdana"/>
          <w:color w:val="000000"/>
          <w:sz w:val="18"/>
          <w:szCs w:val="18"/>
          <w:lang w:val="en-US"/>
        </w:rPr>
        <w:t xml:space="preserve"> members (expiring in November 2012) or should their two year term start from the date of their first meeting. </w:t>
      </w:r>
      <w:r w:rsidRPr="006B440D">
        <w:rPr>
          <w:rFonts w:ascii="Verdana" w:eastAsia="Verdana" w:hAnsi="Verdana" w:cs="Verdana"/>
          <w:color w:val="000000"/>
          <w:sz w:val="18"/>
          <w:szCs w:val="18"/>
          <w:lang w:val="en-US"/>
        </w:rPr>
        <w:t xml:space="preserve">Miro </w:t>
      </w:r>
      <w:r>
        <w:rPr>
          <w:rFonts w:ascii="Verdana" w:eastAsia="Verdana" w:hAnsi="Verdana" w:cs="Verdana"/>
          <w:color w:val="000000"/>
          <w:sz w:val="18"/>
          <w:szCs w:val="18"/>
          <w:lang w:val="en-US"/>
        </w:rPr>
        <w:t>believed that the GeGC has a two year term which will be renewed for all sitting and future members in November 2012.</w:t>
      </w:r>
    </w:p>
    <w:p w14:paraId="286DDD7F" w14:textId="77777777" w:rsidR="00267601" w:rsidRDefault="00267601" w:rsidP="00083229">
      <w:pPr>
        <w:pStyle w:val="Style-1"/>
        <w:spacing w:line="311" w:lineRule="auto"/>
        <w:rPr>
          <w:rFonts w:ascii="Verdana" w:eastAsia="Verdana" w:hAnsi="Verdana" w:cs="Verdana"/>
          <w:color w:val="000000"/>
          <w:sz w:val="18"/>
          <w:szCs w:val="18"/>
          <w:lang w:val="en-US"/>
        </w:rPr>
      </w:pPr>
    </w:p>
    <w:p w14:paraId="2CF1287B" w14:textId="08411511" w:rsidR="00225ED7" w:rsidRDefault="00CB0FA0" w:rsidP="00225ED7">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 xml:space="preserve">Neil asked about other work on deployments in Malaysia and other areas. Brook stated that the APAN33 meeting in Chiang-Mai, Thailand is what </w:t>
      </w:r>
      <w:r w:rsidRPr="00CB0FA0">
        <w:rPr>
          <w:rFonts w:ascii="Verdana" w:eastAsia="Verdana" w:hAnsi="Verdana" w:cs="Verdana"/>
          <w:color w:val="000000"/>
          <w:sz w:val="18"/>
          <w:szCs w:val="18"/>
          <w:lang w:val="en-US"/>
        </w:rPr>
        <w:t>precipitated</w:t>
      </w:r>
      <w:r>
        <w:rPr>
          <w:rFonts w:ascii="Verdana" w:eastAsia="Verdana" w:hAnsi="Verdana" w:cs="Verdana"/>
          <w:color w:val="000000"/>
          <w:sz w:val="18"/>
          <w:szCs w:val="18"/>
          <w:lang w:val="en-US"/>
        </w:rPr>
        <w:t xml:space="preserve"> UniNet’s deployment and Compliance Statement and that Malaysia was most interested in Identity Federation at this juncture.</w:t>
      </w:r>
    </w:p>
    <w:p w14:paraId="43D1F1F6" w14:textId="77777777" w:rsidR="00CB0FA0" w:rsidRDefault="00CB0FA0" w:rsidP="00225ED7">
      <w:pPr>
        <w:pStyle w:val="Style-1"/>
        <w:spacing w:line="311" w:lineRule="auto"/>
        <w:rPr>
          <w:rFonts w:ascii="Verdana" w:eastAsia="Verdana" w:hAnsi="Verdana" w:cs="Verdana"/>
          <w:color w:val="000000"/>
          <w:sz w:val="18"/>
          <w:szCs w:val="18"/>
          <w:lang w:val="en-US"/>
        </w:rPr>
      </w:pPr>
    </w:p>
    <w:p w14:paraId="683C3A77" w14:textId="34B8ADF4" w:rsidR="00CB0FA0" w:rsidRDefault="00CB0FA0" w:rsidP="00225ED7">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 xml:space="preserve">Paul stated </w:t>
      </w:r>
      <w:r w:rsidR="00037AA0">
        <w:rPr>
          <w:rFonts w:ascii="Verdana" w:eastAsia="Verdana" w:hAnsi="Verdana" w:cs="Verdana"/>
          <w:color w:val="000000"/>
          <w:sz w:val="18"/>
          <w:szCs w:val="18"/>
          <w:lang w:val="en-US"/>
        </w:rPr>
        <w:t xml:space="preserve">that </w:t>
      </w:r>
      <w:r>
        <w:rPr>
          <w:rFonts w:ascii="Verdana" w:eastAsia="Verdana" w:hAnsi="Verdana" w:cs="Verdana"/>
          <w:color w:val="000000"/>
          <w:sz w:val="18"/>
          <w:szCs w:val="18"/>
          <w:lang w:val="en-US"/>
        </w:rPr>
        <w:t>the organisers of the next AfNOG meeting in The Gambia were interested in deploying eduroam at the event which could bootst</w:t>
      </w:r>
      <w:r w:rsidR="00037AA0">
        <w:rPr>
          <w:rFonts w:ascii="Verdana" w:eastAsia="Verdana" w:hAnsi="Verdana" w:cs="Verdana"/>
          <w:color w:val="000000"/>
          <w:sz w:val="18"/>
          <w:szCs w:val="18"/>
          <w:lang w:val="en-US"/>
        </w:rPr>
        <w:t>r</w:t>
      </w:r>
      <w:r>
        <w:rPr>
          <w:rFonts w:ascii="Verdana" w:eastAsia="Verdana" w:hAnsi="Verdana" w:cs="Verdana"/>
          <w:color w:val="000000"/>
          <w:sz w:val="18"/>
          <w:szCs w:val="18"/>
          <w:lang w:val="en-US"/>
        </w:rPr>
        <w:t>ap further eduroam deployments.</w:t>
      </w:r>
    </w:p>
    <w:p w14:paraId="346BF300" w14:textId="77777777" w:rsidR="00CB0FA0" w:rsidRDefault="00CB0FA0" w:rsidP="00225ED7">
      <w:pPr>
        <w:pStyle w:val="Style-1"/>
        <w:spacing w:line="311" w:lineRule="auto"/>
        <w:rPr>
          <w:rFonts w:ascii="Verdana" w:eastAsia="Verdana" w:hAnsi="Verdana" w:cs="Verdana"/>
          <w:color w:val="000000"/>
          <w:sz w:val="18"/>
          <w:szCs w:val="18"/>
          <w:lang w:val="en-US"/>
        </w:rPr>
      </w:pPr>
    </w:p>
    <w:p w14:paraId="1F708E14" w14:textId="04EB2431" w:rsidR="00083229" w:rsidRPr="006B440D" w:rsidRDefault="00CB0FA0" w:rsidP="003C36BB">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Brook announced the RedCLARA co-ordinated ELCIRA.eu Project has participation from TERENA, RedIRIS and RNP to deploy eduroam in Latin American countries.</w:t>
      </w:r>
    </w:p>
    <w:p w14:paraId="76927C82" w14:textId="77777777" w:rsidR="006B440D" w:rsidRPr="006B440D" w:rsidRDefault="006B440D" w:rsidP="006B440D">
      <w:pPr>
        <w:pStyle w:val="Style-1"/>
        <w:spacing w:line="311" w:lineRule="auto"/>
        <w:rPr>
          <w:rFonts w:ascii="Verdana" w:eastAsia="Verdana" w:hAnsi="Verdana" w:cs="Verdana"/>
          <w:color w:val="000000"/>
          <w:sz w:val="18"/>
          <w:szCs w:val="18"/>
          <w:lang w:val="en-US"/>
        </w:rPr>
      </w:pPr>
    </w:p>
    <w:p w14:paraId="02FD4813" w14:textId="77777777" w:rsidR="003C36BB" w:rsidRDefault="003C36BB" w:rsidP="003C36BB">
      <w:pPr>
        <w:ind w:left="1077" w:hanging="1077"/>
        <w:rPr>
          <w:rFonts w:eastAsia="Verdana" w:cs="Verdana"/>
          <w:color w:val="000000"/>
          <w:szCs w:val="18"/>
          <w:lang w:val="en-US"/>
        </w:rPr>
      </w:pPr>
      <w:r>
        <w:rPr>
          <w:color w:val="000000"/>
          <w:szCs w:val="18"/>
          <w:lang w:val="en-AU"/>
        </w:rPr>
        <w:t>[</w:t>
      </w:r>
      <w:r w:rsidRPr="00225ED7">
        <w:rPr>
          <w:b/>
          <w:color w:val="000000"/>
          <w:szCs w:val="18"/>
          <w:lang w:val="en-AU"/>
        </w:rPr>
        <w:t>ACTION</w:t>
      </w:r>
      <w:r>
        <w:rPr>
          <w:color w:val="000000"/>
          <w:szCs w:val="18"/>
          <w:lang w:val="en-AU"/>
        </w:rPr>
        <w:t>]</w:t>
      </w:r>
      <w:r>
        <w:rPr>
          <w:color w:val="000000"/>
          <w:szCs w:val="18"/>
          <w:lang w:val="en-AU"/>
        </w:rPr>
        <w:tab/>
      </w:r>
      <w:r w:rsidRPr="006B440D">
        <w:rPr>
          <w:rFonts w:eastAsia="Verdana" w:cs="Verdana"/>
          <w:color w:val="000000"/>
          <w:szCs w:val="18"/>
          <w:lang w:val="en-US"/>
        </w:rPr>
        <w:t xml:space="preserve">Chair </w:t>
      </w:r>
      <w:r>
        <w:rPr>
          <w:rFonts w:eastAsia="Verdana" w:cs="Verdana"/>
          <w:color w:val="000000"/>
          <w:szCs w:val="18"/>
          <w:lang w:val="en-US"/>
        </w:rPr>
        <w:t>and</w:t>
      </w:r>
      <w:r w:rsidRPr="006B440D">
        <w:rPr>
          <w:rFonts w:eastAsia="Verdana" w:cs="Verdana"/>
          <w:color w:val="000000"/>
          <w:szCs w:val="18"/>
          <w:lang w:val="en-US"/>
        </w:rPr>
        <w:t xml:space="preserve"> Secretary to </w:t>
      </w:r>
      <w:r>
        <w:rPr>
          <w:rFonts w:eastAsia="Verdana" w:cs="Verdana"/>
          <w:color w:val="000000"/>
          <w:szCs w:val="18"/>
          <w:lang w:val="en-US"/>
        </w:rPr>
        <w:t xml:space="preserve">invite Latin American and African ROs to the </w:t>
      </w:r>
      <w:r w:rsidRPr="006B440D">
        <w:rPr>
          <w:rFonts w:eastAsia="Verdana" w:cs="Verdana"/>
          <w:color w:val="000000"/>
          <w:szCs w:val="18"/>
          <w:lang w:val="en-US"/>
        </w:rPr>
        <w:t>GeGC</w:t>
      </w:r>
      <w:r>
        <w:rPr>
          <w:rFonts w:eastAsia="Verdana" w:cs="Verdana"/>
          <w:color w:val="000000"/>
          <w:szCs w:val="18"/>
          <w:lang w:val="en-US"/>
        </w:rPr>
        <w:t>.</w:t>
      </w:r>
    </w:p>
    <w:p w14:paraId="4A9EF9BC" w14:textId="77777777" w:rsidR="003C36BB" w:rsidRDefault="003C36BB" w:rsidP="003C36BB">
      <w:pPr>
        <w:ind w:left="1077" w:hanging="1077"/>
        <w:rPr>
          <w:rFonts w:eastAsia="Verdana" w:cs="Verdana"/>
          <w:color w:val="000000"/>
          <w:szCs w:val="18"/>
          <w:lang w:val="en-US"/>
        </w:rPr>
      </w:pPr>
    </w:p>
    <w:p w14:paraId="15AEB862" w14:textId="77777777" w:rsidR="00CB0FA0" w:rsidRDefault="00CB0FA0" w:rsidP="00CB0FA0">
      <w:pPr>
        <w:pStyle w:val="Terenatitle1"/>
      </w:pPr>
      <w:bookmarkStart w:id="4" w:name="_Toc196826558"/>
      <w:r>
        <w:t>4.</w:t>
      </w:r>
      <w:r>
        <w:tab/>
        <w:t>eduroam Open Data</w:t>
      </w:r>
      <w:bookmarkEnd w:id="4"/>
    </w:p>
    <w:p w14:paraId="361C750B" w14:textId="1E6A5CA4" w:rsidR="00225ED7" w:rsidRDefault="00966FF1" w:rsidP="006B440D">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 xml:space="preserve">Stefan </w:t>
      </w:r>
      <w:r w:rsidR="00821563">
        <w:rPr>
          <w:rFonts w:ascii="Verdana" w:eastAsia="Verdana" w:hAnsi="Verdana" w:cs="Verdana"/>
          <w:color w:val="000000"/>
          <w:sz w:val="18"/>
          <w:szCs w:val="18"/>
          <w:lang w:val="en-US"/>
        </w:rPr>
        <w:t>raised the topic of the KML data aggregated for mapping purposes as well as the contact information aggregated into the GN3 monitoring database and referred members to email’s he has sent to the GeGC list on the topic.</w:t>
      </w:r>
    </w:p>
    <w:p w14:paraId="7776EEDD" w14:textId="77777777" w:rsidR="00821563" w:rsidRPr="006B440D" w:rsidRDefault="00821563" w:rsidP="006B440D">
      <w:pPr>
        <w:pStyle w:val="Style-1"/>
        <w:spacing w:line="311" w:lineRule="auto"/>
        <w:rPr>
          <w:rFonts w:ascii="Verdana" w:eastAsia="Verdana" w:hAnsi="Verdana" w:cs="Verdana"/>
          <w:color w:val="000000"/>
          <w:sz w:val="18"/>
          <w:szCs w:val="18"/>
          <w:lang w:val="en-US"/>
        </w:rPr>
      </w:pPr>
    </w:p>
    <w:p w14:paraId="6392AB54" w14:textId="77777777" w:rsidR="00821563" w:rsidRDefault="006B440D" w:rsidP="006B440D">
      <w:pPr>
        <w:pStyle w:val="Style-1"/>
        <w:spacing w:line="311" w:lineRule="auto"/>
        <w:rPr>
          <w:rFonts w:ascii="Verdana" w:eastAsia="Verdana" w:hAnsi="Verdana" w:cs="Verdana"/>
          <w:color w:val="000000"/>
          <w:sz w:val="18"/>
          <w:szCs w:val="18"/>
          <w:lang w:val="en-US"/>
        </w:rPr>
      </w:pPr>
      <w:r w:rsidRPr="006B440D">
        <w:rPr>
          <w:rFonts w:ascii="Verdana" w:eastAsia="Verdana" w:hAnsi="Verdana" w:cs="Verdana"/>
          <w:color w:val="000000"/>
          <w:sz w:val="18"/>
          <w:szCs w:val="18"/>
          <w:lang w:val="en-US"/>
        </w:rPr>
        <w:t>Chris</w:t>
      </w:r>
      <w:r w:rsidR="00821563">
        <w:rPr>
          <w:rFonts w:ascii="Verdana" w:eastAsia="Verdana" w:hAnsi="Verdana" w:cs="Verdana"/>
          <w:color w:val="000000"/>
          <w:sz w:val="18"/>
          <w:szCs w:val="18"/>
          <w:lang w:val="en-US"/>
        </w:rPr>
        <w:t xml:space="preserve"> stated that there is some overhead in maintaining multiple datasources and that “one</w:t>
      </w:r>
      <w:r w:rsidRPr="006B440D">
        <w:rPr>
          <w:rFonts w:ascii="Verdana" w:eastAsia="Verdana" w:hAnsi="Verdana" w:cs="Verdana"/>
          <w:color w:val="000000"/>
          <w:sz w:val="18"/>
          <w:szCs w:val="18"/>
          <w:lang w:val="en-US"/>
        </w:rPr>
        <w:t xml:space="preserve"> database to rule them all</w:t>
      </w:r>
      <w:r w:rsidR="00821563">
        <w:rPr>
          <w:rFonts w:ascii="Verdana" w:eastAsia="Verdana" w:hAnsi="Verdana" w:cs="Verdana"/>
          <w:color w:val="000000"/>
          <w:sz w:val="18"/>
          <w:szCs w:val="18"/>
          <w:lang w:val="en-US"/>
        </w:rPr>
        <w:t>” would be useful.</w:t>
      </w:r>
    </w:p>
    <w:p w14:paraId="5EB3F8BE" w14:textId="77777777" w:rsidR="006B440D" w:rsidRPr="006B440D" w:rsidRDefault="006B440D" w:rsidP="006B440D">
      <w:pPr>
        <w:pStyle w:val="Style-1"/>
        <w:spacing w:line="311" w:lineRule="auto"/>
        <w:rPr>
          <w:rFonts w:ascii="Verdana" w:eastAsia="Verdana" w:hAnsi="Verdana" w:cs="Verdana"/>
          <w:color w:val="000000"/>
          <w:sz w:val="18"/>
          <w:szCs w:val="18"/>
          <w:lang w:val="en-US"/>
        </w:rPr>
      </w:pPr>
    </w:p>
    <w:p w14:paraId="7FFB45BE" w14:textId="76094880" w:rsidR="006B440D" w:rsidRPr="006B440D" w:rsidRDefault="006B440D" w:rsidP="006B440D">
      <w:pPr>
        <w:pStyle w:val="Style-1"/>
        <w:spacing w:line="311" w:lineRule="auto"/>
        <w:rPr>
          <w:rFonts w:ascii="Verdana" w:eastAsia="Verdana" w:hAnsi="Verdana" w:cs="Verdana"/>
          <w:color w:val="000000"/>
          <w:sz w:val="18"/>
          <w:szCs w:val="18"/>
          <w:lang w:val="en-US"/>
        </w:rPr>
      </w:pPr>
      <w:r w:rsidRPr="006B440D">
        <w:rPr>
          <w:rFonts w:ascii="Verdana" w:eastAsia="Verdana" w:hAnsi="Verdana" w:cs="Verdana"/>
          <w:color w:val="000000"/>
          <w:sz w:val="18"/>
          <w:szCs w:val="18"/>
          <w:lang w:val="en-US"/>
        </w:rPr>
        <w:t>Paul offered the eduroam.nl website interface available to the comm</w:t>
      </w:r>
      <w:r w:rsidR="00821563">
        <w:rPr>
          <w:rFonts w:ascii="Verdana" w:eastAsia="Verdana" w:hAnsi="Verdana" w:cs="Verdana"/>
          <w:color w:val="000000"/>
          <w:sz w:val="18"/>
          <w:szCs w:val="18"/>
          <w:lang w:val="en-US"/>
        </w:rPr>
        <w:t>unity in a “as-a-Service” model and it was concluded that Chris and Paul will take this discussion offline and report back on the formation of any project.</w:t>
      </w:r>
    </w:p>
    <w:p w14:paraId="65AF765E" w14:textId="77777777" w:rsidR="006B440D" w:rsidRPr="006B440D" w:rsidRDefault="006B440D" w:rsidP="006B440D">
      <w:pPr>
        <w:pStyle w:val="Style-1"/>
        <w:spacing w:line="311" w:lineRule="auto"/>
        <w:rPr>
          <w:rFonts w:ascii="Verdana" w:eastAsia="Verdana" w:hAnsi="Verdana" w:cs="Verdana"/>
          <w:color w:val="000000"/>
          <w:sz w:val="18"/>
          <w:szCs w:val="18"/>
          <w:lang w:val="en-US"/>
        </w:rPr>
      </w:pPr>
    </w:p>
    <w:p w14:paraId="108E867F" w14:textId="77777777" w:rsidR="00CB0FA0" w:rsidRDefault="00CB0FA0" w:rsidP="00CB0FA0">
      <w:pPr>
        <w:pStyle w:val="Terenatitle1"/>
      </w:pPr>
      <w:bookmarkStart w:id="5" w:name="_Toc196826559"/>
      <w:r>
        <w:t>5.</w:t>
      </w:r>
      <w:r>
        <w:tab/>
        <w:t>Acceptable Use Policy binding to the Compliance Statement</w:t>
      </w:r>
      <w:bookmarkEnd w:id="5"/>
    </w:p>
    <w:p w14:paraId="5042E7F4" w14:textId="495BAD4C" w:rsidR="00821563" w:rsidRDefault="002611A0" w:rsidP="006B440D">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 xml:space="preserve">Philippe </w:t>
      </w:r>
      <w:r w:rsidR="00037AA0">
        <w:rPr>
          <w:rFonts w:ascii="Verdana" w:eastAsia="Verdana" w:hAnsi="Verdana" w:cs="Verdana"/>
          <w:color w:val="000000"/>
          <w:sz w:val="18"/>
          <w:szCs w:val="18"/>
          <w:lang w:val="en-US"/>
        </w:rPr>
        <w:t xml:space="preserve">indicated the need to reach </w:t>
      </w:r>
      <w:r>
        <w:rPr>
          <w:rFonts w:ascii="Verdana" w:eastAsia="Verdana" w:hAnsi="Verdana" w:cs="Verdana"/>
          <w:color w:val="000000"/>
          <w:sz w:val="18"/>
          <w:szCs w:val="18"/>
          <w:lang w:val="en-US"/>
        </w:rPr>
        <w:t xml:space="preserve">realm operators for abuse cases such as DCMA takedown notices and that </w:t>
      </w:r>
      <w:r w:rsidR="00037AA0">
        <w:rPr>
          <w:rFonts w:ascii="Verdana" w:eastAsia="Verdana" w:hAnsi="Verdana" w:cs="Verdana"/>
          <w:color w:val="000000"/>
          <w:sz w:val="18"/>
          <w:szCs w:val="18"/>
          <w:lang w:val="en-US"/>
        </w:rPr>
        <w:t xml:space="preserve">an </w:t>
      </w:r>
      <w:r>
        <w:rPr>
          <w:rFonts w:ascii="Verdana" w:eastAsia="Verdana" w:hAnsi="Verdana" w:cs="Verdana"/>
          <w:color w:val="000000"/>
          <w:sz w:val="18"/>
          <w:szCs w:val="18"/>
          <w:lang w:val="en-US"/>
        </w:rPr>
        <w:t>AUP “clickthru” to apply to all eduroam users to mitigate against the liability of</w:t>
      </w:r>
      <w:r w:rsidR="00821563">
        <w:rPr>
          <w:rFonts w:ascii="Verdana" w:eastAsia="Verdana" w:hAnsi="Verdana" w:cs="Verdana"/>
          <w:color w:val="000000"/>
          <w:sz w:val="18"/>
          <w:szCs w:val="18"/>
          <w:lang w:val="en-US"/>
        </w:rPr>
        <w:t xml:space="preserve"> user identification not being bound to the Compliance Statement</w:t>
      </w:r>
      <w:r w:rsidR="00037AA0">
        <w:rPr>
          <w:rFonts w:ascii="Verdana" w:eastAsia="Verdana" w:hAnsi="Verdana" w:cs="Verdana"/>
          <w:color w:val="000000"/>
          <w:sz w:val="18"/>
          <w:szCs w:val="18"/>
          <w:lang w:val="en-US"/>
        </w:rPr>
        <w:t xml:space="preserve"> </w:t>
      </w:r>
      <w:r w:rsidR="00037AA0">
        <w:rPr>
          <w:rFonts w:ascii="Verdana" w:eastAsia="Verdana" w:hAnsi="Verdana" w:cs="Verdana"/>
          <w:color w:val="000000"/>
          <w:sz w:val="18"/>
          <w:szCs w:val="18"/>
          <w:lang w:val="en-US"/>
        </w:rPr>
        <w:t>was raised by a site</w:t>
      </w:r>
      <w:r w:rsidR="00821563">
        <w:rPr>
          <w:rFonts w:ascii="Verdana" w:eastAsia="Verdana" w:hAnsi="Verdana" w:cs="Verdana"/>
          <w:color w:val="000000"/>
          <w:sz w:val="18"/>
          <w:szCs w:val="18"/>
          <w:lang w:val="en-US"/>
        </w:rPr>
        <w:t xml:space="preserve">, or alternatively </w:t>
      </w:r>
      <w:r w:rsidR="006B440D" w:rsidRPr="006B440D">
        <w:rPr>
          <w:rFonts w:ascii="Verdana" w:eastAsia="Verdana" w:hAnsi="Verdana" w:cs="Verdana"/>
          <w:color w:val="000000"/>
          <w:sz w:val="18"/>
          <w:szCs w:val="18"/>
          <w:lang w:val="en-US"/>
        </w:rPr>
        <w:t>a global “AUP”</w:t>
      </w:r>
      <w:r w:rsidR="00821563">
        <w:rPr>
          <w:rFonts w:ascii="Verdana" w:eastAsia="Verdana" w:hAnsi="Verdana" w:cs="Verdana"/>
          <w:color w:val="000000"/>
          <w:sz w:val="18"/>
          <w:szCs w:val="18"/>
          <w:lang w:val="en-US"/>
        </w:rPr>
        <w:t>.</w:t>
      </w:r>
    </w:p>
    <w:p w14:paraId="16FD5D89" w14:textId="77777777" w:rsidR="00821563" w:rsidRDefault="00821563" w:rsidP="006B440D">
      <w:pPr>
        <w:pStyle w:val="Style-1"/>
        <w:spacing w:line="311" w:lineRule="auto"/>
        <w:rPr>
          <w:rFonts w:ascii="Verdana" w:eastAsia="Verdana" w:hAnsi="Verdana" w:cs="Verdana"/>
          <w:color w:val="000000"/>
          <w:sz w:val="18"/>
          <w:szCs w:val="18"/>
          <w:lang w:val="en-US"/>
        </w:rPr>
      </w:pPr>
    </w:p>
    <w:p w14:paraId="3AC054A3" w14:textId="77777777" w:rsidR="00821563" w:rsidRDefault="00821563" w:rsidP="006B440D">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It was concluded that policing such an AUP would be impractical or put the responsibility in the hands of the RO which could become a financial burden.</w:t>
      </w:r>
    </w:p>
    <w:p w14:paraId="4A6352AE" w14:textId="77777777" w:rsidR="00821563" w:rsidRDefault="00821563" w:rsidP="006B440D">
      <w:pPr>
        <w:pStyle w:val="Style-1"/>
        <w:spacing w:line="311" w:lineRule="auto"/>
        <w:rPr>
          <w:rFonts w:ascii="Verdana" w:eastAsia="Verdana" w:hAnsi="Verdana" w:cs="Verdana"/>
          <w:color w:val="000000"/>
          <w:sz w:val="18"/>
          <w:szCs w:val="18"/>
          <w:lang w:val="en-US"/>
        </w:rPr>
      </w:pPr>
    </w:p>
    <w:p w14:paraId="21FF1C6D" w14:textId="002383A0" w:rsidR="006B440D" w:rsidRPr="006B440D" w:rsidRDefault="00821563" w:rsidP="006B440D">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Stefan says that the AUP chain would follow the same delegated process of the Compliance Statement and many believed that their NREN, RO or institution already had an Acceptable Use Policy that covered Philippe’s needs.</w:t>
      </w:r>
    </w:p>
    <w:p w14:paraId="357FB6CF" w14:textId="77777777" w:rsidR="006B440D" w:rsidRDefault="006B440D" w:rsidP="006B440D">
      <w:pPr>
        <w:pStyle w:val="Style-1"/>
        <w:spacing w:line="311" w:lineRule="auto"/>
        <w:rPr>
          <w:rFonts w:ascii="Verdana" w:eastAsia="Verdana" w:hAnsi="Verdana" w:cs="Verdana"/>
          <w:color w:val="000000"/>
          <w:sz w:val="18"/>
          <w:szCs w:val="18"/>
          <w:lang w:val="en-US"/>
        </w:rPr>
      </w:pPr>
    </w:p>
    <w:p w14:paraId="13EFB27C" w14:textId="77777777" w:rsidR="002611A0" w:rsidRDefault="00CB0FA0" w:rsidP="00CB0FA0">
      <w:pPr>
        <w:ind w:left="1077" w:hanging="1077"/>
        <w:rPr>
          <w:rFonts w:eastAsia="Verdana" w:cs="Verdana"/>
          <w:color w:val="000000"/>
          <w:szCs w:val="18"/>
          <w:lang w:val="en-US"/>
        </w:rPr>
      </w:pPr>
      <w:r>
        <w:rPr>
          <w:color w:val="000000"/>
          <w:szCs w:val="18"/>
          <w:lang w:val="en-AU"/>
        </w:rPr>
        <w:t>[</w:t>
      </w:r>
      <w:r w:rsidRPr="00225ED7">
        <w:rPr>
          <w:b/>
          <w:color w:val="000000"/>
          <w:szCs w:val="18"/>
          <w:lang w:val="en-AU"/>
        </w:rPr>
        <w:t>ACTION</w:t>
      </w:r>
      <w:r>
        <w:rPr>
          <w:color w:val="000000"/>
          <w:szCs w:val="18"/>
          <w:lang w:val="en-AU"/>
        </w:rPr>
        <w:t>]</w:t>
      </w:r>
      <w:r>
        <w:rPr>
          <w:color w:val="000000"/>
          <w:szCs w:val="18"/>
          <w:lang w:val="en-AU"/>
        </w:rPr>
        <w:tab/>
      </w:r>
      <w:r w:rsidRPr="00CB0FA0">
        <w:rPr>
          <w:rFonts w:eastAsia="Verdana" w:cs="Verdana"/>
          <w:color w:val="000000"/>
          <w:szCs w:val="18"/>
          <w:lang w:val="en-US"/>
        </w:rPr>
        <w:t xml:space="preserve">GeGC members from ROs/RCs are to collect local AUPs </w:t>
      </w:r>
      <w:r w:rsidR="002611A0">
        <w:rPr>
          <w:rFonts w:eastAsia="Verdana" w:cs="Verdana"/>
          <w:color w:val="000000"/>
          <w:szCs w:val="18"/>
          <w:lang w:val="en-US"/>
        </w:rPr>
        <w:t>and add them to the Roaming Operators page in the wiki.</w:t>
      </w:r>
    </w:p>
    <w:p w14:paraId="6D70A113" w14:textId="77777777" w:rsidR="006B440D" w:rsidRDefault="006B440D" w:rsidP="006B440D">
      <w:pPr>
        <w:pStyle w:val="Style-1"/>
        <w:spacing w:line="311" w:lineRule="auto"/>
        <w:rPr>
          <w:rFonts w:ascii="Verdana" w:eastAsia="Verdana" w:hAnsi="Verdana" w:cs="Verdana"/>
          <w:color w:val="000000"/>
          <w:sz w:val="18"/>
          <w:szCs w:val="18"/>
          <w:lang w:val="en-US"/>
        </w:rPr>
      </w:pPr>
    </w:p>
    <w:p w14:paraId="251C3E4E" w14:textId="77777777" w:rsidR="005571C8" w:rsidRDefault="005571C8" w:rsidP="005571C8">
      <w:pPr>
        <w:pStyle w:val="Terenatitle1"/>
      </w:pPr>
      <w:bookmarkStart w:id="6" w:name="_Toc196826560"/>
      <w:r>
        <w:t>6.</w:t>
      </w:r>
      <w:r>
        <w:tab/>
        <w:t>Moonshot and eduroam Infrastructure</w:t>
      </w:r>
      <w:bookmarkEnd w:id="6"/>
    </w:p>
    <w:p w14:paraId="13A31603" w14:textId="2FD9BAB1" w:rsidR="006B440D" w:rsidRPr="006B440D" w:rsidRDefault="006B440D" w:rsidP="006B440D">
      <w:pPr>
        <w:pStyle w:val="Style-1"/>
        <w:spacing w:line="311" w:lineRule="auto"/>
        <w:rPr>
          <w:rFonts w:ascii="Verdana" w:eastAsia="Verdana" w:hAnsi="Verdana" w:cs="Verdana"/>
          <w:color w:val="000000"/>
          <w:sz w:val="18"/>
          <w:szCs w:val="18"/>
          <w:lang w:val="en-US"/>
        </w:rPr>
      </w:pPr>
      <w:r w:rsidRPr="006B440D">
        <w:rPr>
          <w:rFonts w:ascii="Verdana" w:eastAsia="Verdana" w:hAnsi="Verdana" w:cs="Verdana"/>
          <w:color w:val="000000"/>
          <w:sz w:val="18"/>
          <w:szCs w:val="18"/>
          <w:lang w:val="en-US"/>
        </w:rPr>
        <w:t>Neil</w:t>
      </w:r>
      <w:r w:rsidR="005C7669">
        <w:rPr>
          <w:rFonts w:ascii="Verdana" w:eastAsia="Verdana" w:hAnsi="Verdana" w:cs="Verdana"/>
          <w:color w:val="000000"/>
          <w:sz w:val="18"/>
          <w:szCs w:val="18"/>
          <w:lang w:val="en-US"/>
        </w:rPr>
        <w:t xml:space="preserve"> said that o</w:t>
      </w:r>
      <w:r w:rsidRPr="006B440D">
        <w:rPr>
          <w:rFonts w:ascii="Verdana" w:eastAsia="Verdana" w:hAnsi="Verdana" w:cs="Verdana"/>
          <w:color w:val="000000"/>
          <w:sz w:val="18"/>
          <w:szCs w:val="18"/>
          <w:lang w:val="en-US"/>
        </w:rPr>
        <w:t xml:space="preserve">n the back of a Sam Hartman presentation in </w:t>
      </w:r>
      <w:r w:rsidR="005C7669">
        <w:rPr>
          <w:rFonts w:ascii="Verdana" w:eastAsia="Verdana" w:hAnsi="Verdana" w:cs="Verdana"/>
          <w:color w:val="000000"/>
          <w:sz w:val="18"/>
          <w:szCs w:val="18"/>
          <w:lang w:val="en-US"/>
        </w:rPr>
        <w:t>Australia, increased interest in Moonshot and its use of “traditionally” eduroam infrastructure is brought into sharp contrast.</w:t>
      </w:r>
    </w:p>
    <w:p w14:paraId="72903EF0" w14:textId="77777777" w:rsidR="006B440D" w:rsidRPr="006B440D" w:rsidRDefault="006B440D" w:rsidP="006B440D">
      <w:pPr>
        <w:pStyle w:val="Style-1"/>
        <w:spacing w:line="311" w:lineRule="auto"/>
        <w:rPr>
          <w:rFonts w:ascii="Verdana" w:eastAsia="Verdana" w:hAnsi="Verdana" w:cs="Verdana"/>
          <w:color w:val="000000"/>
          <w:sz w:val="18"/>
          <w:szCs w:val="18"/>
          <w:lang w:val="en-US"/>
        </w:rPr>
      </w:pPr>
    </w:p>
    <w:p w14:paraId="0B447C3A" w14:textId="64862447" w:rsidR="00966FF1" w:rsidRDefault="00966FF1" w:rsidP="00966FF1">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 xml:space="preserve">Klaas stated that </w:t>
      </w:r>
      <w:r w:rsidRPr="006B440D">
        <w:rPr>
          <w:rFonts w:ascii="Verdana" w:eastAsia="Verdana" w:hAnsi="Verdana" w:cs="Verdana"/>
          <w:color w:val="000000"/>
          <w:sz w:val="18"/>
          <w:szCs w:val="18"/>
          <w:lang w:val="en-US"/>
        </w:rPr>
        <w:t>Moonshot isn’t eduroam and therefore isn’t the business of the GeGC</w:t>
      </w:r>
      <w:r>
        <w:rPr>
          <w:rFonts w:ascii="Verdana" w:eastAsia="Verdana" w:hAnsi="Verdana" w:cs="Verdana"/>
          <w:color w:val="000000"/>
          <w:sz w:val="18"/>
          <w:szCs w:val="18"/>
          <w:lang w:val="en-US"/>
        </w:rPr>
        <w:t xml:space="preserve"> and that th</w:t>
      </w:r>
      <w:r w:rsidRPr="006B440D">
        <w:rPr>
          <w:rFonts w:ascii="Verdana" w:eastAsia="Verdana" w:hAnsi="Verdana" w:cs="Verdana"/>
          <w:color w:val="000000"/>
          <w:sz w:val="18"/>
          <w:szCs w:val="18"/>
          <w:lang w:val="en-US"/>
        </w:rPr>
        <w:t>e RADIUS infrastructure can</w:t>
      </w:r>
      <w:r>
        <w:rPr>
          <w:rFonts w:ascii="Verdana" w:eastAsia="Verdana" w:hAnsi="Verdana" w:cs="Verdana"/>
          <w:color w:val="000000"/>
          <w:sz w:val="18"/>
          <w:szCs w:val="18"/>
          <w:lang w:val="en-US"/>
        </w:rPr>
        <w:t>, a</w:t>
      </w:r>
      <w:r w:rsidR="00037AA0">
        <w:rPr>
          <w:rFonts w:ascii="Verdana" w:eastAsia="Verdana" w:hAnsi="Verdana" w:cs="Verdana"/>
          <w:color w:val="000000"/>
          <w:sz w:val="18"/>
          <w:szCs w:val="18"/>
          <w:lang w:val="en-US"/>
        </w:rPr>
        <w:t>nd</w:t>
      </w:r>
      <w:bookmarkStart w:id="7" w:name="_GoBack"/>
      <w:bookmarkEnd w:id="7"/>
      <w:r>
        <w:rPr>
          <w:rFonts w:ascii="Verdana" w:eastAsia="Verdana" w:hAnsi="Verdana" w:cs="Verdana"/>
          <w:color w:val="000000"/>
          <w:sz w:val="18"/>
          <w:szCs w:val="18"/>
          <w:lang w:val="en-US"/>
        </w:rPr>
        <w:t xml:space="preserve"> is, </w:t>
      </w:r>
      <w:r w:rsidRPr="006B440D">
        <w:rPr>
          <w:rFonts w:ascii="Verdana" w:eastAsia="Verdana" w:hAnsi="Verdana" w:cs="Verdana"/>
          <w:color w:val="000000"/>
          <w:sz w:val="18"/>
          <w:szCs w:val="18"/>
          <w:lang w:val="en-US"/>
        </w:rPr>
        <w:t>used for other purposes at the national level.</w:t>
      </w:r>
      <w:r>
        <w:rPr>
          <w:rFonts w:ascii="Verdana" w:eastAsia="Verdana" w:hAnsi="Verdana" w:cs="Verdana"/>
          <w:color w:val="000000"/>
          <w:sz w:val="18"/>
          <w:szCs w:val="18"/>
          <w:lang w:val="en-US"/>
        </w:rPr>
        <w:t xml:space="preserve"> </w:t>
      </w:r>
    </w:p>
    <w:p w14:paraId="09C02BAA" w14:textId="77777777" w:rsidR="00966FF1" w:rsidRDefault="00966FF1" w:rsidP="00966FF1">
      <w:pPr>
        <w:pStyle w:val="Style-1"/>
        <w:spacing w:line="311" w:lineRule="auto"/>
        <w:rPr>
          <w:rFonts w:ascii="Verdana" w:eastAsia="Verdana" w:hAnsi="Verdana" w:cs="Verdana"/>
          <w:color w:val="000000"/>
          <w:sz w:val="18"/>
          <w:szCs w:val="18"/>
          <w:lang w:val="en-US"/>
        </w:rPr>
      </w:pPr>
    </w:p>
    <w:p w14:paraId="2B48234C" w14:textId="6DA689BD" w:rsidR="006B440D" w:rsidRPr="006B440D" w:rsidRDefault="00966FF1" w:rsidP="006B440D">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As the GeGC is responsible for the peering between ROs and the agreement is for its use solely for the use of eduroam that any discussion of co-locating eduroam and Moonshot for use beyond RO/RC boundaries would require discussion at a future date.</w:t>
      </w:r>
    </w:p>
    <w:p w14:paraId="621C437F" w14:textId="77777777" w:rsidR="006B440D" w:rsidRPr="006B440D" w:rsidRDefault="006B440D" w:rsidP="006B440D">
      <w:pPr>
        <w:pStyle w:val="Style-1"/>
        <w:spacing w:line="311" w:lineRule="auto"/>
        <w:rPr>
          <w:rFonts w:ascii="Verdana" w:eastAsia="Verdana" w:hAnsi="Verdana" w:cs="Verdana"/>
          <w:color w:val="000000"/>
          <w:sz w:val="18"/>
          <w:szCs w:val="18"/>
          <w:lang w:val="en-US"/>
        </w:rPr>
      </w:pPr>
    </w:p>
    <w:p w14:paraId="55011195" w14:textId="3264F810" w:rsidR="00CB2668" w:rsidRDefault="005571C8" w:rsidP="00CB2668">
      <w:pPr>
        <w:pStyle w:val="Terenatitle1"/>
      </w:pPr>
      <w:bookmarkStart w:id="8" w:name="_Toc196826561"/>
      <w:r>
        <w:t>7</w:t>
      </w:r>
      <w:r w:rsidR="00CB2668">
        <w:t>.</w:t>
      </w:r>
      <w:r w:rsidR="00CB2668">
        <w:tab/>
      </w:r>
      <w:r w:rsidR="00CB2668" w:rsidRPr="00CB2668">
        <w:t>Future Meetings</w:t>
      </w:r>
      <w:bookmarkEnd w:id="8"/>
    </w:p>
    <w:p w14:paraId="18B7E4EE" w14:textId="3DAF2A0D" w:rsidR="00AF2DD9" w:rsidRPr="00AF2DD9" w:rsidRDefault="00AF2DD9" w:rsidP="00AF2DD9">
      <w:r>
        <w:t>The next meeting (8</w:t>
      </w:r>
      <w:r w:rsidRPr="00AF2DD9">
        <w:rPr>
          <w:vertAlign w:val="superscript"/>
        </w:rPr>
        <w:t>th</w:t>
      </w:r>
      <w:r>
        <w:t>) will be scheduled within TNC2012 and members are asked to express their availability at:</w:t>
      </w:r>
    </w:p>
    <w:p w14:paraId="660E5744" w14:textId="1A840F59" w:rsidR="00AF2DD9" w:rsidRPr="006B440D" w:rsidRDefault="00AF2DD9" w:rsidP="00AF2DD9">
      <w:pPr>
        <w:pStyle w:val="Style-1"/>
        <w:spacing w:line="311" w:lineRule="auto"/>
        <w:ind w:firstLine="720"/>
        <w:rPr>
          <w:rFonts w:ascii="Verdana" w:eastAsia="Verdana" w:hAnsi="Verdana" w:cs="Verdana"/>
          <w:color w:val="000000"/>
          <w:sz w:val="18"/>
          <w:szCs w:val="18"/>
          <w:lang w:val="en-US"/>
        </w:rPr>
      </w:pPr>
      <w:hyperlink r:id="rId19" w:history="1">
        <w:r w:rsidRPr="00391226">
          <w:rPr>
            <w:rStyle w:val="Hyperlink"/>
            <w:rFonts w:ascii="Verdana" w:eastAsia="Verdana" w:hAnsi="Verdana" w:cs="Verdana"/>
            <w:sz w:val="18"/>
            <w:szCs w:val="18"/>
            <w:lang w:val="en-US"/>
          </w:rPr>
          <w:t>https://foodl.org/foodle/GeGC-TNC2012-4f8e7</w:t>
        </w:r>
      </w:hyperlink>
      <w:r>
        <w:rPr>
          <w:rFonts w:ascii="Verdana" w:eastAsia="Verdana" w:hAnsi="Verdana" w:cs="Verdana"/>
          <w:color w:val="000000"/>
          <w:sz w:val="18"/>
          <w:szCs w:val="18"/>
          <w:lang w:val="en-US"/>
        </w:rPr>
        <w:t xml:space="preserve"> </w:t>
      </w:r>
    </w:p>
    <w:p w14:paraId="4F36B820" w14:textId="77777777" w:rsidR="00AF2DD9" w:rsidRDefault="00AF2DD9" w:rsidP="00AF2DD9">
      <w:pPr>
        <w:pStyle w:val="Style-1"/>
        <w:spacing w:line="311" w:lineRule="auto"/>
        <w:rPr>
          <w:rFonts w:ascii="Verdana" w:eastAsia="Verdana" w:hAnsi="Verdana" w:cs="Verdana"/>
          <w:color w:val="000000"/>
          <w:sz w:val="18"/>
          <w:szCs w:val="18"/>
          <w:lang w:val="en-US"/>
        </w:rPr>
      </w:pPr>
    </w:p>
    <w:p w14:paraId="7315FE6A" w14:textId="77777777" w:rsidR="005C7669" w:rsidRDefault="005C7669" w:rsidP="005C7669">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Stefan stated that a prerequisite for requesting</w:t>
      </w:r>
      <w:r w:rsidR="00AF2DD9" w:rsidRPr="006B440D">
        <w:rPr>
          <w:rFonts w:ascii="Verdana" w:eastAsia="Verdana" w:hAnsi="Verdana" w:cs="Verdana"/>
          <w:color w:val="000000"/>
          <w:sz w:val="18"/>
          <w:szCs w:val="18"/>
          <w:lang w:val="en-US"/>
        </w:rPr>
        <w:t xml:space="preserve"> eduPKI Certificates for “world regions”</w:t>
      </w:r>
      <w:r>
        <w:rPr>
          <w:rFonts w:ascii="Verdana" w:eastAsia="Verdana" w:hAnsi="Verdana" w:cs="Verdana"/>
          <w:color w:val="000000"/>
          <w:sz w:val="18"/>
          <w:szCs w:val="18"/>
          <w:lang w:val="en-US"/>
        </w:rPr>
        <w:t xml:space="preserve"> is:</w:t>
      </w:r>
    </w:p>
    <w:p w14:paraId="5E1C6E4A" w14:textId="4E66E7F6" w:rsidR="005C7669" w:rsidRDefault="00AF2DD9" w:rsidP="005C7669">
      <w:pPr>
        <w:pStyle w:val="Style-1"/>
        <w:numPr>
          <w:ilvl w:val="0"/>
          <w:numId w:val="2"/>
        </w:numPr>
        <w:spacing w:line="311" w:lineRule="auto"/>
        <w:rPr>
          <w:rFonts w:ascii="Verdana" w:eastAsia="Verdana" w:hAnsi="Verdana" w:cs="Verdana"/>
          <w:color w:val="000000"/>
          <w:sz w:val="18"/>
          <w:szCs w:val="18"/>
          <w:lang w:val="en-US"/>
        </w:rPr>
      </w:pPr>
      <w:r w:rsidRPr="006B440D">
        <w:rPr>
          <w:rFonts w:ascii="Verdana" w:eastAsia="Verdana" w:hAnsi="Verdana" w:cs="Verdana"/>
          <w:color w:val="000000"/>
          <w:sz w:val="18"/>
          <w:szCs w:val="18"/>
          <w:lang w:val="en-US"/>
        </w:rPr>
        <w:t xml:space="preserve">having </w:t>
      </w:r>
      <w:r w:rsidR="005C7669">
        <w:rPr>
          <w:rFonts w:ascii="Verdana" w:eastAsia="Verdana" w:hAnsi="Verdana" w:cs="Verdana"/>
          <w:color w:val="000000"/>
          <w:sz w:val="18"/>
          <w:szCs w:val="18"/>
          <w:lang w:val="en-US"/>
        </w:rPr>
        <w:t xml:space="preserve">contact </w:t>
      </w:r>
      <w:r w:rsidRPr="006B440D">
        <w:rPr>
          <w:rFonts w:ascii="Verdana" w:eastAsia="Verdana" w:hAnsi="Verdana" w:cs="Verdana"/>
          <w:color w:val="000000"/>
          <w:sz w:val="18"/>
          <w:szCs w:val="18"/>
          <w:lang w:val="en-US"/>
        </w:rPr>
        <w:t xml:space="preserve">data in </w:t>
      </w:r>
      <w:r w:rsidR="005C7669">
        <w:rPr>
          <w:rFonts w:ascii="Verdana" w:eastAsia="Verdana" w:hAnsi="Verdana" w:cs="Verdana"/>
          <w:color w:val="000000"/>
          <w:sz w:val="18"/>
          <w:szCs w:val="18"/>
          <w:lang w:val="en-US"/>
        </w:rPr>
        <w:t>the GN3 monitoring database, and</w:t>
      </w:r>
    </w:p>
    <w:p w14:paraId="7775912C" w14:textId="1552486B" w:rsidR="005C7669" w:rsidRDefault="005C7669" w:rsidP="005C7669">
      <w:pPr>
        <w:pStyle w:val="Style-1"/>
        <w:numPr>
          <w:ilvl w:val="0"/>
          <w:numId w:val="2"/>
        </w:numPr>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 xml:space="preserve">having a TCS Personal Certificate or a PGP Key signed by </w:t>
      </w:r>
      <w:r w:rsidR="00AF2DD9" w:rsidRPr="006B440D">
        <w:rPr>
          <w:rFonts w:ascii="Verdana" w:eastAsia="Verdana" w:hAnsi="Verdana" w:cs="Verdana"/>
          <w:color w:val="000000"/>
          <w:sz w:val="18"/>
          <w:szCs w:val="18"/>
          <w:lang w:val="en-US"/>
        </w:rPr>
        <w:t xml:space="preserve">a recognised </w:t>
      </w:r>
      <w:r>
        <w:rPr>
          <w:rFonts w:ascii="Verdana" w:eastAsia="Verdana" w:hAnsi="Verdana" w:cs="Verdana"/>
          <w:color w:val="000000"/>
          <w:sz w:val="18"/>
          <w:szCs w:val="18"/>
          <w:lang w:val="en-US"/>
        </w:rPr>
        <w:t>RA member</w:t>
      </w:r>
      <w:r w:rsidR="00AF2DD9" w:rsidRPr="006B440D">
        <w:rPr>
          <w:rFonts w:ascii="Verdana" w:eastAsia="Verdana" w:hAnsi="Verdana" w:cs="Verdana"/>
          <w:color w:val="000000"/>
          <w:sz w:val="18"/>
          <w:szCs w:val="18"/>
          <w:lang w:val="en-US"/>
        </w:rPr>
        <w:t xml:space="preserve">. </w:t>
      </w:r>
    </w:p>
    <w:p w14:paraId="6DDFBAE4" w14:textId="21AEE8C9" w:rsidR="00AF2DD9" w:rsidRPr="006B440D" w:rsidRDefault="00AF2DD9" w:rsidP="005C7669">
      <w:pPr>
        <w:pStyle w:val="Style-1"/>
        <w:spacing w:line="311" w:lineRule="auto"/>
        <w:rPr>
          <w:rFonts w:ascii="Verdana" w:eastAsia="Verdana" w:hAnsi="Verdana" w:cs="Verdana"/>
          <w:color w:val="000000"/>
          <w:sz w:val="18"/>
          <w:szCs w:val="18"/>
          <w:lang w:val="en-US"/>
        </w:rPr>
      </w:pPr>
      <w:r w:rsidRPr="006B440D">
        <w:rPr>
          <w:rFonts w:ascii="Verdana" w:eastAsia="Verdana" w:hAnsi="Verdana" w:cs="Verdana"/>
          <w:color w:val="000000"/>
          <w:sz w:val="18"/>
          <w:szCs w:val="18"/>
          <w:lang w:val="en-US"/>
        </w:rPr>
        <w:t xml:space="preserve">It would be useful to add X.509 certificates </w:t>
      </w:r>
      <w:r w:rsidR="005C7669">
        <w:rPr>
          <w:rFonts w:ascii="Verdana" w:eastAsia="Verdana" w:hAnsi="Verdana" w:cs="Verdana"/>
          <w:color w:val="000000"/>
          <w:sz w:val="18"/>
          <w:szCs w:val="18"/>
          <w:lang w:val="en-US"/>
        </w:rPr>
        <w:t xml:space="preserve">and key signing </w:t>
      </w:r>
      <w:r w:rsidRPr="006B440D">
        <w:rPr>
          <w:rFonts w:ascii="Verdana" w:eastAsia="Verdana" w:hAnsi="Verdana" w:cs="Verdana"/>
          <w:color w:val="000000"/>
          <w:sz w:val="18"/>
          <w:szCs w:val="18"/>
          <w:lang w:val="en-US"/>
        </w:rPr>
        <w:t>to the agenda</w:t>
      </w:r>
      <w:r w:rsidR="005C7669">
        <w:rPr>
          <w:rFonts w:ascii="Verdana" w:eastAsia="Verdana" w:hAnsi="Verdana" w:cs="Verdana"/>
          <w:color w:val="000000"/>
          <w:sz w:val="18"/>
          <w:szCs w:val="18"/>
          <w:lang w:val="en-US"/>
        </w:rPr>
        <w:t xml:space="preserve"> to enable wider deployment of </w:t>
      </w:r>
      <w:r w:rsidRPr="006B440D">
        <w:rPr>
          <w:rFonts w:ascii="Verdana" w:eastAsia="Verdana" w:hAnsi="Verdana" w:cs="Verdana"/>
          <w:color w:val="000000"/>
          <w:sz w:val="18"/>
          <w:szCs w:val="18"/>
          <w:lang w:val="en-US"/>
        </w:rPr>
        <w:t xml:space="preserve">certificates </w:t>
      </w:r>
      <w:r w:rsidR="005C7669">
        <w:rPr>
          <w:rFonts w:ascii="Verdana" w:eastAsia="Verdana" w:hAnsi="Verdana" w:cs="Verdana"/>
          <w:color w:val="000000"/>
          <w:sz w:val="18"/>
          <w:szCs w:val="18"/>
          <w:lang w:val="en-US"/>
        </w:rPr>
        <w:t>for RADIUS/TLS</w:t>
      </w:r>
      <w:r w:rsidRPr="006B440D">
        <w:rPr>
          <w:rFonts w:ascii="Verdana" w:eastAsia="Verdana" w:hAnsi="Verdana" w:cs="Verdana"/>
          <w:color w:val="000000"/>
          <w:sz w:val="18"/>
          <w:szCs w:val="18"/>
          <w:lang w:val="en-US"/>
        </w:rPr>
        <w:t>.</w:t>
      </w:r>
    </w:p>
    <w:p w14:paraId="3B11C19A" w14:textId="77777777" w:rsidR="00AF2DD9" w:rsidRPr="006B440D" w:rsidRDefault="00AF2DD9" w:rsidP="00AF2DD9">
      <w:pPr>
        <w:pStyle w:val="Style-1"/>
        <w:spacing w:line="311" w:lineRule="auto"/>
        <w:rPr>
          <w:rFonts w:ascii="Verdana" w:eastAsia="Verdana" w:hAnsi="Verdana" w:cs="Verdana"/>
          <w:color w:val="000000"/>
          <w:sz w:val="18"/>
          <w:szCs w:val="18"/>
          <w:lang w:val="en-US"/>
        </w:rPr>
      </w:pPr>
    </w:p>
    <w:p w14:paraId="333D113B" w14:textId="755EBC33" w:rsidR="00AF2DD9" w:rsidRPr="006B440D" w:rsidRDefault="00AF2DD9" w:rsidP="00AF2DD9">
      <w:pPr>
        <w:pStyle w:val="Style-1"/>
        <w:spacing w:line="311" w:lineRule="auto"/>
        <w:rPr>
          <w:rFonts w:ascii="Verdana" w:eastAsia="Verdana" w:hAnsi="Verdana" w:cs="Verdana"/>
          <w:color w:val="000000"/>
          <w:sz w:val="18"/>
          <w:szCs w:val="18"/>
          <w:lang w:val="en-US"/>
        </w:rPr>
      </w:pPr>
      <w:r w:rsidRPr="006B440D">
        <w:rPr>
          <w:rFonts w:ascii="Verdana" w:eastAsia="Verdana" w:hAnsi="Verdana" w:cs="Verdana"/>
          <w:color w:val="000000"/>
          <w:sz w:val="18"/>
          <w:szCs w:val="18"/>
          <w:lang w:val="en-US"/>
        </w:rPr>
        <w:t xml:space="preserve">Paul wanted a </w:t>
      </w:r>
      <w:r w:rsidR="005C7669" w:rsidRPr="006B440D">
        <w:rPr>
          <w:rFonts w:ascii="Verdana" w:eastAsia="Verdana" w:hAnsi="Verdana" w:cs="Verdana"/>
          <w:color w:val="000000"/>
          <w:sz w:val="18"/>
          <w:szCs w:val="18"/>
          <w:lang w:val="en-US"/>
        </w:rPr>
        <w:t>lightweight</w:t>
      </w:r>
      <w:r w:rsidRPr="006B440D">
        <w:rPr>
          <w:rFonts w:ascii="Verdana" w:eastAsia="Verdana" w:hAnsi="Verdana" w:cs="Verdana"/>
          <w:color w:val="000000"/>
          <w:sz w:val="18"/>
          <w:szCs w:val="18"/>
          <w:lang w:val="en-US"/>
        </w:rPr>
        <w:t xml:space="preserve"> procedure for CAs to be added to </w:t>
      </w:r>
      <w:r w:rsidR="005C7669">
        <w:rPr>
          <w:rFonts w:ascii="Verdana" w:eastAsia="Verdana" w:hAnsi="Verdana" w:cs="Verdana"/>
          <w:color w:val="000000"/>
          <w:sz w:val="18"/>
          <w:szCs w:val="18"/>
          <w:lang w:val="en-US"/>
        </w:rPr>
        <w:t xml:space="preserve">the </w:t>
      </w:r>
      <w:r w:rsidRPr="006B440D">
        <w:rPr>
          <w:rFonts w:ascii="Verdana" w:eastAsia="Verdana" w:hAnsi="Verdana" w:cs="Verdana"/>
          <w:color w:val="000000"/>
          <w:sz w:val="18"/>
          <w:szCs w:val="18"/>
          <w:lang w:val="en-US"/>
        </w:rPr>
        <w:t>eduroam infrastructure. Stefan said that there is</w:t>
      </w:r>
      <w:r w:rsidR="005C7669">
        <w:rPr>
          <w:rFonts w:ascii="Verdana" w:eastAsia="Verdana" w:hAnsi="Verdana" w:cs="Verdana"/>
          <w:color w:val="000000"/>
          <w:sz w:val="18"/>
          <w:szCs w:val="18"/>
          <w:lang w:val="en-US"/>
        </w:rPr>
        <w:t xml:space="preserve"> already</w:t>
      </w:r>
      <w:r w:rsidRPr="006B440D">
        <w:rPr>
          <w:rFonts w:ascii="Verdana" w:eastAsia="Verdana" w:hAnsi="Verdana" w:cs="Verdana"/>
          <w:color w:val="000000"/>
          <w:sz w:val="18"/>
          <w:szCs w:val="18"/>
          <w:lang w:val="en-US"/>
        </w:rPr>
        <w:t xml:space="preserve"> a procedure for getting CAs recognised (whether it</w:t>
      </w:r>
      <w:r w:rsidR="005C7669">
        <w:rPr>
          <w:rFonts w:ascii="Verdana" w:eastAsia="Verdana" w:hAnsi="Verdana" w:cs="Verdana"/>
          <w:color w:val="000000"/>
          <w:sz w:val="18"/>
          <w:szCs w:val="18"/>
          <w:lang w:val="en-US"/>
        </w:rPr>
        <w:t xml:space="preserve"> is lightweight is contentious) and that more information about eduPKI certificates for eduroam use is available online at: </w:t>
      </w:r>
      <w:hyperlink r:id="rId20" w:history="1">
        <w:r w:rsidR="005C7669" w:rsidRPr="00391226">
          <w:rPr>
            <w:rStyle w:val="Hyperlink"/>
            <w:rFonts w:ascii="Verdana" w:eastAsia="Verdana" w:hAnsi="Verdana" w:cs="Verdana"/>
            <w:sz w:val="18"/>
            <w:szCs w:val="18"/>
            <w:lang w:val="en-US"/>
          </w:rPr>
          <w:t>http://www.eduroam.org/?p=europe&amp;s=edupki</w:t>
        </w:r>
      </w:hyperlink>
    </w:p>
    <w:p w14:paraId="48CAC792" w14:textId="77777777" w:rsidR="00AF2DD9" w:rsidRPr="006B440D" w:rsidRDefault="00AF2DD9" w:rsidP="00AF2DD9">
      <w:pPr>
        <w:pStyle w:val="Style-1"/>
        <w:spacing w:line="311" w:lineRule="auto"/>
        <w:rPr>
          <w:rFonts w:ascii="Verdana" w:eastAsia="Verdana" w:hAnsi="Verdana" w:cs="Verdana"/>
          <w:color w:val="000000"/>
          <w:sz w:val="18"/>
          <w:szCs w:val="18"/>
          <w:lang w:val="en-US"/>
        </w:rPr>
      </w:pPr>
    </w:p>
    <w:p w14:paraId="27A23BFB" w14:textId="3D6B82E0" w:rsidR="005C7669" w:rsidRDefault="00AF2DD9" w:rsidP="00AF2DD9">
      <w:pPr>
        <w:pStyle w:val="Style-1"/>
        <w:spacing w:line="311" w:lineRule="auto"/>
        <w:rPr>
          <w:rFonts w:ascii="Verdana" w:eastAsia="Verdana" w:hAnsi="Verdana" w:cs="Verdana"/>
          <w:color w:val="000000"/>
          <w:sz w:val="18"/>
          <w:szCs w:val="18"/>
          <w:lang w:val="en-US"/>
        </w:rPr>
      </w:pPr>
      <w:r w:rsidRPr="006B440D">
        <w:rPr>
          <w:rFonts w:ascii="Verdana" w:eastAsia="Verdana" w:hAnsi="Verdana" w:cs="Verdana"/>
          <w:color w:val="000000"/>
          <w:sz w:val="18"/>
          <w:szCs w:val="18"/>
          <w:lang w:val="en-US"/>
        </w:rPr>
        <w:t xml:space="preserve">Chris </w:t>
      </w:r>
      <w:r w:rsidR="005C7669">
        <w:rPr>
          <w:rFonts w:ascii="Verdana" w:eastAsia="Verdana" w:hAnsi="Verdana" w:cs="Verdana"/>
          <w:color w:val="000000"/>
          <w:sz w:val="18"/>
          <w:szCs w:val="18"/>
          <w:lang w:val="en-US"/>
        </w:rPr>
        <w:t xml:space="preserve">asked whether </w:t>
      </w:r>
      <w:r w:rsidRPr="006B440D">
        <w:rPr>
          <w:rFonts w:ascii="Verdana" w:eastAsia="Verdana" w:hAnsi="Verdana" w:cs="Verdana"/>
          <w:color w:val="000000"/>
          <w:sz w:val="18"/>
          <w:szCs w:val="18"/>
          <w:lang w:val="en-US"/>
        </w:rPr>
        <w:t>DNSSEC</w:t>
      </w:r>
      <w:r w:rsidR="005C7669">
        <w:rPr>
          <w:rFonts w:ascii="Verdana" w:eastAsia="Verdana" w:hAnsi="Verdana" w:cs="Verdana"/>
          <w:color w:val="000000"/>
          <w:sz w:val="18"/>
          <w:szCs w:val="18"/>
          <w:lang w:val="en-US"/>
        </w:rPr>
        <w:t xml:space="preserve"> could be used for this layer of trust</w:t>
      </w:r>
      <w:r w:rsidRPr="006B440D">
        <w:rPr>
          <w:rFonts w:ascii="Verdana" w:eastAsia="Verdana" w:hAnsi="Verdana" w:cs="Verdana"/>
          <w:color w:val="000000"/>
          <w:sz w:val="18"/>
          <w:szCs w:val="18"/>
          <w:lang w:val="en-US"/>
        </w:rPr>
        <w:t xml:space="preserve">. Stefan said that it would be a second step after using </w:t>
      </w:r>
      <w:r w:rsidR="005C7669">
        <w:rPr>
          <w:rFonts w:ascii="Verdana" w:eastAsia="Verdana" w:hAnsi="Verdana" w:cs="Verdana"/>
          <w:color w:val="000000"/>
          <w:sz w:val="18"/>
          <w:szCs w:val="18"/>
          <w:lang w:val="en-US"/>
        </w:rPr>
        <w:t>RADIUS/TLS trust fabric and DNSSEC isn’t a prerequisite.</w:t>
      </w:r>
    </w:p>
    <w:p w14:paraId="1F50982D" w14:textId="77777777" w:rsidR="00AF2DD9" w:rsidRPr="006B440D" w:rsidRDefault="00AF2DD9" w:rsidP="00AF2DD9">
      <w:pPr>
        <w:pStyle w:val="Style-1"/>
        <w:spacing w:line="311" w:lineRule="auto"/>
        <w:rPr>
          <w:rFonts w:ascii="Verdana" w:eastAsia="Verdana" w:hAnsi="Verdana" w:cs="Verdana"/>
          <w:color w:val="000000"/>
          <w:sz w:val="18"/>
          <w:szCs w:val="18"/>
          <w:lang w:val="en-US"/>
        </w:rPr>
      </w:pPr>
    </w:p>
    <w:p w14:paraId="5BE7ABC9" w14:textId="462BF344" w:rsidR="00AF2DD9" w:rsidRPr="006B440D" w:rsidRDefault="005C7669" w:rsidP="00AF2DD9">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 xml:space="preserve">Stefan stated that </w:t>
      </w:r>
      <w:r w:rsidR="00AF2DD9" w:rsidRPr="006B440D">
        <w:rPr>
          <w:rFonts w:ascii="Verdana" w:eastAsia="Verdana" w:hAnsi="Verdana" w:cs="Verdana"/>
          <w:color w:val="000000"/>
          <w:sz w:val="18"/>
          <w:szCs w:val="18"/>
          <w:lang w:val="en-US"/>
        </w:rPr>
        <w:t>Germany is deploying RADIUS/TLS on all end sites</w:t>
      </w:r>
      <w:r>
        <w:rPr>
          <w:rFonts w:ascii="Verdana" w:eastAsia="Verdana" w:hAnsi="Verdana" w:cs="Verdana"/>
          <w:color w:val="000000"/>
          <w:sz w:val="18"/>
          <w:szCs w:val="18"/>
          <w:lang w:val="en-US"/>
        </w:rPr>
        <w:t xml:space="preserve"> which requires the recognition of a locally used CA. </w:t>
      </w:r>
      <w:r w:rsidR="00AF2DD9" w:rsidRPr="006B440D">
        <w:rPr>
          <w:rFonts w:ascii="Verdana" w:eastAsia="Verdana" w:hAnsi="Verdana" w:cs="Verdana"/>
          <w:color w:val="000000"/>
          <w:sz w:val="18"/>
          <w:szCs w:val="18"/>
          <w:lang w:val="en-US"/>
        </w:rPr>
        <w:t xml:space="preserve">Paul questioned whether this was done correctly because of mismatched RADIUS secrets and the use of an alternative CA which won’t be in </w:t>
      </w:r>
      <w:r w:rsidRPr="006B440D">
        <w:rPr>
          <w:rFonts w:ascii="Verdana" w:eastAsia="Verdana" w:hAnsi="Verdana" w:cs="Verdana"/>
          <w:color w:val="000000"/>
          <w:sz w:val="18"/>
          <w:szCs w:val="18"/>
          <w:lang w:val="en-US"/>
        </w:rPr>
        <w:t>everyone’s</w:t>
      </w:r>
      <w:r>
        <w:rPr>
          <w:rFonts w:ascii="Verdana" w:eastAsia="Verdana" w:hAnsi="Verdana" w:cs="Verdana"/>
          <w:color w:val="000000"/>
          <w:sz w:val="18"/>
          <w:szCs w:val="18"/>
          <w:lang w:val="en-US"/>
        </w:rPr>
        <w:t xml:space="preserve"> trust chain. He stated that maybe the GeGC has a role in recognising CAs for eduroam infrastructure purposes.</w:t>
      </w:r>
    </w:p>
    <w:p w14:paraId="61B62EB6" w14:textId="77777777" w:rsidR="00AF2DD9" w:rsidRDefault="00AF2DD9" w:rsidP="00AF2DD9">
      <w:pPr>
        <w:pStyle w:val="Style-1"/>
        <w:spacing w:line="311" w:lineRule="auto"/>
        <w:rPr>
          <w:rFonts w:ascii="Verdana" w:eastAsia="Verdana" w:hAnsi="Verdana" w:cs="Verdana"/>
          <w:color w:val="000000"/>
          <w:sz w:val="18"/>
          <w:szCs w:val="18"/>
          <w:lang w:val="en-US"/>
        </w:rPr>
      </w:pPr>
    </w:p>
    <w:p w14:paraId="0CBFF776" w14:textId="77777777" w:rsidR="001376D7" w:rsidRDefault="00AF2DD9" w:rsidP="001376D7">
      <w:pPr>
        <w:ind w:left="1077" w:hanging="1077"/>
        <w:rPr>
          <w:rFonts w:eastAsia="Verdana" w:cs="Verdana"/>
          <w:color w:val="000000"/>
          <w:szCs w:val="18"/>
          <w:lang w:val="en-US"/>
        </w:rPr>
      </w:pPr>
      <w:r>
        <w:rPr>
          <w:color w:val="000000"/>
          <w:szCs w:val="18"/>
          <w:lang w:val="en-AU"/>
        </w:rPr>
        <w:t>[</w:t>
      </w:r>
      <w:r w:rsidRPr="00225ED7">
        <w:rPr>
          <w:b/>
          <w:color w:val="000000"/>
          <w:szCs w:val="18"/>
          <w:lang w:val="en-AU"/>
        </w:rPr>
        <w:t>ACTION</w:t>
      </w:r>
      <w:r>
        <w:rPr>
          <w:color w:val="000000"/>
          <w:szCs w:val="18"/>
          <w:lang w:val="en-AU"/>
        </w:rPr>
        <w:t>]</w:t>
      </w:r>
      <w:r>
        <w:rPr>
          <w:color w:val="000000"/>
          <w:szCs w:val="18"/>
          <w:lang w:val="en-AU"/>
        </w:rPr>
        <w:tab/>
      </w:r>
      <w:r w:rsidRPr="006B440D">
        <w:rPr>
          <w:rFonts w:eastAsia="Verdana" w:cs="Verdana"/>
          <w:color w:val="000000"/>
          <w:szCs w:val="18"/>
          <w:lang w:val="en-US"/>
        </w:rPr>
        <w:t xml:space="preserve">Add </w:t>
      </w:r>
      <w:r w:rsidR="001376D7">
        <w:rPr>
          <w:rFonts w:eastAsia="Verdana" w:cs="Verdana"/>
          <w:color w:val="000000"/>
          <w:szCs w:val="18"/>
          <w:lang w:val="en-US"/>
        </w:rPr>
        <w:t xml:space="preserve">key signing and certificate discussions </w:t>
      </w:r>
      <w:r w:rsidRPr="006B440D">
        <w:rPr>
          <w:rFonts w:eastAsia="Verdana" w:cs="Verdana"/>
          <w:color w:val="000000"/>
          <w:szCs w:val="18"/>
          <w:lang w:val="en-US"/>
        </w:rPr>
        <w:t xml:space="preserve">to the agenda </w:t>
      </w:r>
      <w:r w:rsidR="001376D7">
        <w:rPr>
          <w:rFonts w:eastAsia="Verdana" w:cs="Verdana"/>
          <w:color w:val="000000"/>
          <w:szCs w:val="18"/>
          <w:lang w:val="en-US"/>
        </w:rPr>
        <w:t>of the 8</w:t>
      </w:r>
      <w:r w:rsidR="001376D7" w:rsidRPr="001376D7">
        <w:rPr>
          <w:rFonts w:eastAsia="Verdana" w:cs="Verdana"/>
          <w:color w:val="000000"/>
          <w:szCs w:val="18"/>
          <w:vertAlign w:val="superscript"/>
          <w:lang w:val="en-US"/>
        </w:rPr>
        <w:t>th</w:t>
      </w:r>
      <w:r w:rsidR="001376D7">
        <w:rPr>
          <w:rFonts w:eastAsia="Verdana" w:cs="Verdana"/>
          <w:color w:val="000000"/>
          <w:szCs w:val="18"/>
          <w:lang w:val="en-US"/>
        </w:rPr>
        <w:t xml:space="preserve"> meeting.</w:t>
      </w:r>
    </w:p>
    <w:p w14:paraId="7B8CCB05" w14:textId="77777777" w:rsidR="00271EC3" w:rsidRDefault="00271EC3" w:rsidP="00DF256D">
      <w:pPr>
        <w:ind w:left="1077" w:hanging="1077"/>
        <w:rPr>
          <w:color w:val="000000"/>
          <w:szCs w:val="18"/>
          <w:lang w:val="en-AU"/>
        </w:rPr>
      </w:pPr>
    </w:p>
    <w:p w14:paraId="7AF96481" w14:textId="56DE798C" w:rsidR="00CB2668" w:rsidRDefault="005571C8" w:rsidP="00CB2668">
      <w:pPr>
        <w:pStyle w:val="Terenatitle1"/>
      </w:pPr>
      <w:bookmarkStart w:id="9" w:name="_Toc196826562"/>
      <w:r>
        <w:t>8</w:t>
      </w:r>
      <w:r w:rsidR="00CB2668">
        <w:t>.</w:t>
      </w:r>
      <w:r w:rsidR="00CB2668">
        <w:tab/>
        <w:t>A</w:t>
      </w:r>
      <w:r w:rsidR="00CB2668" w:rsidRPr="00CB2668">
        <w:t>OB and Close</w:t>
      </w:r>
      <w:bookmarkEnd w:id="9"/>
    </w:p>
    <w:p w14:paraId="31DC9327" w14:textId="6470FB85" w:rsidR="00777032" w:rsidRDefault="00777032" w:rsidP="00777032">
      <w:r>
        <w:t>Paul and Brook had been conducting some experiments on routing loops and incorrect termination of non-existent domains. The routing loops caused issues in the previous week between the GB federation level RADIUS and the top-level RADIUS. Initial indications show 12 country federation level RADIUS servers causing routing loops. The sites will be contact as part of the GN3 eduroam Operational Team work.</w:t>
      </w:r>
    </w:p>
    <w:p w14:paraId="0E36B957" w14:textId="77777777" w:rsidR="00777032" w:rsidRDefault="00777032" w:rsidP="00777032"/>
    <w:p w14:paraId="27F34CF4" w14:textId="32F5A578" w:rsidR="00777032" w:rsidRDefault="00777032" w:rsidP="00777032">
      <w:r>
        <w:t>Due to the APAN RPS servers isolating traffic for their local realm these is no visibility of routing loops occurring between this group of servers.</w:t>
      </w:r>
      <w:r w:rsidR="00FD0220">
        <w:t xml:space="preserve"> </w:t>
      </w:r>
      <w:r>
        <w:t xml:space="preserve">A smaller number of federation level RADIUS servers terminate authentication for non-existent realms – this is considered a side effect of </w:t>
      </w:r>
      <w:r w:rsidR="001C7AF3">
        <w:t>combating routing loops incorrectly. These sites will also be contacted.</w:t>
      </w:r>
    </w:p>
    <w:p w14:paraId="711E06AF" w14:textId="77777777" w:rsidR="00777032" w:rsidRPr="00777032" w:rsidRDefault="00777032" w:rsidP="00777032"/>
    <w:p w14:paraId="4C91B128" w14:textId="2A6F000E" w:rsidR="00CB2668" w:rsidRPr="00CB2668" w:rsidRDefault="00CB2668" w:rsidP="00CB2668">
      <w:pPr>
        <w:rPr>
          <w:iCs/>
          <w:color w:val="000000"/>
          <w:szCs w:val="18"/>
          <w:lang w:val="en-AU"/>
        </w:rPr>
      </w:pPr>
      <w:r w:rsidRPr="00CB2668">
        <w:rPr>
          <w:iCs/>
          <w:color w:val="000000"/>
          <w:szCs w:val="18"/>
          <w:lang w:val="en-AU"/>
        </w:rPr>
        <w:t xml:space="preserve">The meeting closed at </w:t>
      </w:r>
      <w:r w:rsidR="00271EC3">
        <w:rPr>
          <w:iCs/>
          <w:color w:val="000000"/>
          <w:szCs w:val="18"/>
          <w:lang w:val="en-AU"/>
        </w:rPr>
        <w:t>15</w:t>
      </w:r>
      <w:r w:rsidRPr="00CB2668">
        <w:rPr>
          <w:iCs/>
          <w:color w:val="000000"/>
          <w:szCs w:val="18"/>
          <w:lang w:val="en-AU"/>
        </w:rPr>
        <w:t>:</w:t>
      </w:r>
      <w:r w:rsidR="00271EC3">
        <w:rPr>
          <w:iCs/>
          <w:color w:val="000000"/>
          <w:szCs w:val="18"/>
          <w:lang w:val="en-AU"/>
        </w:rPr>
        <w:t>0</w:t>
      </w:r>
      <w:r w:rsidRPr="00CB2668">
        <w:rPr>
          <w:iCs/>
          <w:color w:val="000000"/>
          <w:szCs w:val="18"/>
          <w:lang w:val="en-AU"/>
        </w:rPr>
        <w:t>0.</w:t>
      </w:r>
    </w:p>
    <w:p w14:paraId="0C4634F5" w14:textId="77777777" w:rsidR="00F36969" w:rsidRDefault="00F36969" w:rsidP="007D426C">
      <w:pPr>
        <w:rPr>
          <w:color w:val="000000"/>
          <w:szCs w:val="18"/>
          <w:lang w:val="en-AU"/>
        </w:rPr>
      </w:pPr>
    </w:p>
    <w:p w14:paraId="7C6A6448" w14:textId="77777777" w:rsidR="0050301E" w:rsidRDefault="0050301E" w:rsidP="0050301E">
      <w:pPr>
        <w:pStyle w:val="Terenatitle1"/>
      </w:pPr>
      <w:bookmarkStart w:id="10" w:name="h.920jh1n7aycv"/>
      <w:bookmarkStart w:id="11" w:name="_Toc196826563"/>
      <w:bookmarkEnd w:id="10"/>
      <w:r w:rsidRPr="0050301E">
        <w:t>Summary of Action Items</w:t>
      </w:r>
      <w:bookmarkEnd w:id="11"/>
    </w:p>
    <w:tbl>
      <w:tblPr>
        <w:tblW w:w="8924" w:type="dxa"/>
        <w:tblInd w:w="-5" w:type="dxa"/>
        <w:tblLook w:val="0000" w:firstRow="0" w:lastRow="0" w:firstColumn="0" w:lastColumn="0" w:noHBand="0" w:noVBand="0"/>
      </w:tblPr>
      <w:tblGrid>
        <w:gridCol w:w="1228"/>
        <w:gridCol w:w="847"/>
        <w:gridCol w:w="5570"/>
        <w:gridCol w:w="1279"/>
      </w:tblGrid>
      <w:tr w:rsidR="00420993" w:rsidRPr="0050301E" w14:paraId="32891D7A" w14:textId="77777777" w:rsidTr="00777032">
        <w:tblPrEx>
          <w:tblCellMar>
            <w:top w:w="0" w:type="dxa"/>
            <w:bottom w:w="0" w:type="dxa"/>
          </w:tblCellMar>
        </w:tblPrEx>
        <w:tc>
          <w:tcPr>
            <w:tcW w:w="12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F41BDB4" w14:textId="77777777" w:rsidR="00420993" w:rsidRPr="0050301E" w:rsidRDefault="00420993" w:rsidP="00777032">
            <w:pPr>
              <w:pStyle w:val="Style-1"/>
              <w:spacing w:line="311" w:lineRule="auto"/>
              <w:rPr>
                <w:rFonts w:ascii="Verdana" w:eastAsia="Verdana" w:hAnsi="Verdana" w:cs="Verdana"/>
                <w:b/>
                <w:color w:val="000000"/>
                <w:sz w:val="18"/>
                <w:szCs w:val="18"/>
                <w:lang w:val="en-US"/>
              </w:rPr>
            </w:pPr>
            <w:r w:rsidRPr="0050301E">
              <w:rPr>
                <w:rFonts w:ascii="Verdana" w:eastAsia="Verdana" w:hAnsi="Verdana" w:cs="Verdana"/>
                <w:b/>
                <w:color w:val="000000"/>
                <w:sz w:val="18"/>
                <w:szCs w:val="18"/>
                <w:lang w:val="en-US"/>
              </w:rPr>
              <w:t>Reference</w:t>
            </w:r>
          </w:p>
        </w:tc>
        <w:tc>
          <w:tcPr>
            <w:tcW w:w="8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8178572" w14:textId="77777777" w:rsidR="00420993" w:rsidRPr="0050301E" w:rsidRDefault="00420993" w:rsidP="00777032">
            <w:pPr>
              <w:pStyle w:val="Style-1"/>
              <w:spacing w:line="311" w:lineRule="auto"/>
              <w:rPr>
                <w:rFonts w:ascii="Verdana" w:eastAsia="Verdana" w:hAnsi="Verdana" w:cs="Verdana"/>
                <w:b/>
                <w:color w:val="000000"/>
                <w:sz w:val="18"/>
                <w:szCs w:val="18"/>
                <w:lang w:val="en-US"/>
              </w:rPr>
            </w:pPr>
            <w:r w:rsidRPr="0050301E">
              <w:rPr>
                <w:rFonts w:ascii="Verdana" w:eastAsia="Verdana" w:hAnsi="Verdana" w:cs="Verdana"/>
                <w:b/>
                <w:color w:val="000000"/>
                <w:sz w:val="18"/>
                <w:szCs w:val="18"/>
                <w:lang w:val="en-US"/>
              </w:rPr>
              <w:t>Who</w:t>
            </w:r>
          </w:p>
        </w:tc>
        <w:tc>
          <w:tcPr>
            <w:tcW w:w="5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9674559" w14:textId="77777777" w:rsidR="00420993" w:rsidRPr="0050301E" w:rsidRDefault="00420993" w:rsidP="00777032">
            <w:pPr>
              <w:pStyle w:val="Style-1"/>
              <w:spacing w:line="311" w:lineRule="auto"/>
              <w:rPr>
                <w:rFonts w:ascii="Verdana" w:eastAsia="Verdana" w:hAnsi="Verdana" w:cs="Verdana"/>
                <w:b/>
                <w:color w:val="000000"/>
                <w:sz w:val="18"/>
                <w:szCs w:val="18"/>
                <w:lang w:val="en-US"/>
              </w:rPr>
            </w:pPr>
            <w:r w:rsidRPr="0050301E">
              <w:rPr>
                <w:rFonts w:ascii="Verdana" w:eastAsia="Verdana" w:hAnsi="Verdana" w:cs="Verdana"/>
                <w:b/>
                <w:color w:val="000000"/>
                <w:sz w:val="18"/>
                <w:szCs w:val="18"/>
                <w:lang w:val="en-US"/>
              </w:rPr>
              <w:t>Action</w:t>
            </w:r>
          </w:p>
        </w:tc>
        <w:tc>
          <w:tcPr>
            <w:tcW w:w="12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9DC467E" w14:textId="77777777" w:rsidR="00420993" w:rsidRPr="0050301E" w:rsidRDefault="00420993" w:rsidP="00777032">
            <w:pPr>
              <w:pStyle w:val="Style-1"/>
              <w:spacing w:line="311" w:lineRule="auto"/>
              <w:rPr>
                <w:rFonts w:ascii="Verdana" w:eastAsia="Verdana" w:hAnsi="Verdana" w:cs="Verdana"/>
                <w:b/>
                <w:color w:val="000000"/>
                <w:sz w:val="18"/>
                <w:szCs w:val="18"/>
                <w:lang w:val="en-US"/>
              </w:rPr>
            </w:pPr>
            <w:r w:rsidRPr="0050301E">
              <w:rPr>
                <w:rFonts w:ascii="Verdana" w:eastAsia="Verdana" w:hAnsi="Verdana" w:cs="Verdana"/>
                <w:b/>
                <w:color w:val="000000"/>
                <w:sz w:val="18"/>
                <w:szCs w:val="18"/>
                <w:lang w:val="en-US"/>
              </w:rPr>
              <w:t>Deadline</w:t>
            </w:r>
          </w:p>
        </w:tc>
      </w:tr>
      <w:tr w:rsidR="00420993" w:rsidRPr="0050301E" w14:paraId="35E67083" w14:textId="77777777" w:rsidTr="00777032">
        <w:tblPrEx>
          <w:tblCellMar>
            <w:top w:w="0" w:type="dxa"/>
            <w:bottom w:w="0" w:type="dxa"/>
          </w:tblCellMar>
        </w:tblPrEx>
        <w:tc>
          <w:tcPr>
            <w:tcW w:w="12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13C92A8" w14:textId="77777777" w:rsidR="00420993" w:rsidRPr="0050301E" w:rsidRDefault="00420993" w:rsidP="00777032">
            <w:pPr>
              <w:pStyle w:val="Style-1"/>
              <w:spacing w:line="311" w:lineRule="auto"/>
              <w:rPr>
                <w:rFonts w:ascii="Verdana" w:eastAsia="Verdana" w:hAnsi="Verdana" w:cs="Verdana"/>
                <w:b/>
                <w:color w:val="000000"/>
                <w:sz w:val="18"/>
                <w:szCs w:val="18"/>
                <w:lang w:val="en-US"/>
              </w:rPr>
            </w:pPr>
            <w:r w:rsidRPr="0050301E">
              <w:rPr>
                <w:rFonts w:ascii="Verdana" w:eastAsia="Verdana" w:hAnsi="Verdana" w:cs="Verdana"/>
                <w:b/>
                <w:color w:val="000000"/>
                <w:sz w:val="18"/>
                <w:szCs w:val="18"/>
                <w:lang w:val="en-US"/>
              </w:rPr>
              <w:t>02-01</w:t>
            </w:r>
          </w:p>
        </w:tc>
        <w:tc>
          <w:tcPr>
            <w:tcW w:w="8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D31FDC" w14:textId="77777777" w:rsidR="00420993" w:rsidRPr="00F554A9" w:rsidRDefault="00420993" w:rsidP="00777032">
            <w:pPr>
              <w:pStyle w:val="Style-1"/>
              <w:spacing w:line="311" w:lineRule="auto"/>
              <w:rPr>
                <w:rFonts w:ascii="Verdana" w:eastAsia="Verdana" w:hAnsi="Verdana" w:cs="Verdana"/>
                <w:color w:val="000000"/>
                <w:sz w:val="18"/>
                <w:szCs w:val="18"/>
                <w:lang w:val="en-US"/>
              </w:rPr>
            </w:pPr>
            <w:r w:rsidRPr="00F554A9">
              <w:rPr>
                <w:rFonts w:ascii="Verdana" w:eastAsia="Verdana" w:hAnsi="Verdana" w:cs="Verdana"/>
                <w:color w:val="000000"/>
                <w:sz w:val="18"/>
                <w:szCs w:val="18"/>
                <w:lang w:val="en-US"/>
              </w:rPr>
              <w:t>Brook</w:t>
            </w:r>
          </w:p>
        </w:tc>
        <w:tc>
          <w:tcPr>
            <w:tcW w:w="5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D79F2D2" w14:textId="77777777" w:rsidR="00420993" w:rsidRPr="00F554A9" w:rsidRDefault="00420993" w:rsidP="00777032">
            <w:pPr>
              <w:pStyle w:val="Style-1"/>
              <w:spacing w:line="311" w:lineRule="auto"/>
              <w:rPr>
                <w:rFonts w:ascii="Verdana" w:eastAsia="Verdana" w:hAnsi="Verdana" w:cs="Verdana"/>
                <w:color w:val="000000"/>
                <w:sz w:val="18"/>
                <w:szCs w:val="18"/>
                <w:lang w:val="en-US"/>
              </w:rPr>
            </w:pPr>
            <w:r w:rsidRPr="00F554A9">
              <w:rPr>
                <w:rFonts w:ascii="Verdana" w:eastAsia="Verdana" w:hAnsi="Verdana" w:cs="Verdana"/>
                <w:color w:val="000000"/>
                <w:sz w:val="18"/>
                <w:szCs w:val="18"/>
                <w:lang w:val="en-US"/>
              </w:rPr>
              <w:t xml:space="preserve">Contact existing </w:t>
            </w:r>
            <w:hyperlink r:id="rId21" w:history="1">
              <w:r w:rsidRPr="00F554A9">
                <w:rPr>
                  <w:rStyle w:val="Hyperlink"/>
                  <w:rFonts w:ascii="Verdana" w:eastAsia="Verdana" w:hAnsi="Verdana" w:cs="Verdana"/>
                  <w:sz w:val="18"/>
                  <w:szCs w:val="18"/>
                  <w:lang w:val="en-US"/>
                </w:rPr>
                <w:t>eduroam</w:t>
              </w:r>
            </w:hyperlink>
            <w:hyperlink r:id="rId22" w:history="1">
              <w:r w:rsidRPr="00F554A9">
                <w:rPr>
                  <w:rStyle w:val="Hyperlink"/>
                  <w:rFonts w:ascii="Verdana" w:eastAsia="Verdana" w:hAnsi="Verdana" w:cs="Verdana"/>
                  <w:sz w:val="18"/>
                  <w:szCs w:val="18"/>
                  <w:lang w:val="en-US"/>
                </w:rPr>
                <w:t>-</w:t>
              </w:r>
            </w:hyperlink>
            <w:hyperlink r:id="rId23" w:history="1">
              <w:r w:rsidRPr="00F554A9">
                <w:rPr>
                  <w:rStyle w:val="Hyperlink"/>
                  <w:rFonts w:ascii="Verdana" w:eastAsia="Verdana" w:hAnsi="Verdana" w:cs="Verdana"/>
                  <w:sz w:val="18"/>
                  <w:szCs w:val="18"/>
                  <w:lang w:val="en-US"/>
                </w:rPr>
                <w:t>gwg</w:t>
              </w:r>
            </w:hyperlink>
            <w:hyperlink r:id="rId24" w:history="1">
              <w:r w:rsidRPr="00F554A9">
                <w:rPr>
                  <w:rStyle w:val="Hyperlink"/>
                  <w:rFonts w:ascii="Verdana" w:eastAsia="Verdana" w:hAnsi="Verdana" w:cs="Verdana"/>
                  <w:sz w:val="18"/>
                  <w:szCs w:val="18"/>
                  <w:lang w:val="en-US"/>
                </w:rPr>
                <w:t>@</w:t>
              </w:r>
            </w:hyperlink>
            <w:hyperlink r:id="rId25" w:history="1">
              <w:r w:rsidRPr="00F554A9">
                <w:rPr>
                  <w:rStyle w:val="Hyperlink"/>
                  <w:rFonts w:ascii="Verdana" w:eastAsia="Verdana" w:hAnsi="Verdana" w:cs="Verdana"/>
                  <w:sz w:val="18"/>
                  <w:szCs w:val="18"/>
                  <w:lang w:val="en-US"/>
                </w:rPr>
                <w:t>terena</w:t>
              </w:r>
            </w:hyperlink>
            <w:hyperlink r:id="rId26" w:history="1">
              <w:r w:rsidRPr="00F554A9">
                <w:rPr>
                  <w:rStyle w:val="Hyperlink"/>
                  <w:rFonts w:ascii="Verdana" w:eastAsia="Verdana" w:hAnsi="Verdana" w:cs="Verdana"/>
                  <w:sz w:val="18"/>
                  <w:szCs w:val="18"/>
                  <w:lang w:val="en-US"/>
                </w:rPr>
                <w:t>.</w:t>
              </w:r>
            </w:hyperlink>
            <w:hyperlink r:id="rId27" w:history="1">
              <w:r w:rsidRPr="00F554A9">
                <w:rPr>
                  <w:rStyle w:val="Hyperlink"/>
                  <w:rFonts w:ascii="Verdana" w:eastAsia="Verdana" w:hAnsi="Verdana" w:cs="Verdana"/>
                  <w:sz w:val="18"/>
                  <w:szCs w:val="18"/>
                  <w:lang w:val="en-US"/>
                </w:rPr>
                <w:t>org</w:t>
              </w:r>
            </w:hyperlink>
            <w:r w:rsidRPr="00F554A9">
              <w:rPr>
                <w:rFonts w:ascii="Verdana" w:eastAsia="Verdana" w:hAnsi="Verdana" w:cs="Verdana"/>
                <w:color w:val="000000"/>
                <w:sz w:val="18"/>
                <w:szCs w:val="18"/>
                <w:lang w:val="en-US"/>
              </w:rPr>
              <w:t xml:space="preserve"> subscribers regarding eduroam process once GeGC compliance statement has been completed.</w:t>
            </w:r>
          </w:p>
        </w:tc>
        <w:tc>
          <w:tcPr>
            <w:tcW w:w="12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652919" w14:textId="77777777" w:rsidR="00420993" w:rsidRPr="00F554A9" w:rsidRDefault="00420993" w:rsidP="00777032">
            <w:pPr>
              <w:pStyle w:val="Style-1"/>
              <w:spacing w:line="311" w:lineRule="auto"/>
              <w:rPr>
                <w:rFonts w:ascii="Verdana" w:eastAsia="Verdana" w:hAnsi="Verdana" w:cs="Verdana"/>
                <w:color w:val="000000"/>
                <w:sz w:val="18"/>
                <w:szCs w:val="18"/>
                <w:lang w:val="en-US"/>
              </w:rPr>
            </w:pPr>
            <w:r w:rsidRPr="00F554A9">
              <w:rPr>
                <w:rFonts w:ascii="Verdana" w:eastAsia="Verdana" w:hAnsi="Verdana" w:cs="Verdana"/>
                <w:color w:val="000000"/>
                <w:sz w:val="18"/>
                <w:szCs w:val="18"/>
                <w:lang w:val="en-US"/>
              </w:rPr>
              <w:t>Post Compliance Statement 05-05</w:t>
            </w:r>
          </w:p>
        </w:tc>
      </w:tr>
      <w:tr w:rsidR="00420993" w:rsidRPr="0050301E" w14:paraId="6B1F103C" w14:textId="77777777" w:rsidTr="00777032">
        <w:tblPrEx>
          <w:tblCellMar>
            <w:top w:w="0" w:type="dxa"/>
            <w:bottom w:w="0" w:type="dxa"/>
          </w:tblCellMar>
        </w:tblPrEx>
        <w:tc>
          <w:tcPr>
            <w:tcW w:w="12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770F8E" w14:textId="77777777" w:rsidR="00420993" w:rsidRDefault="00420993" w:rsidP="00777032">
            <w:pPr>
              <w:pStyle w:val="Style-1"/>
              <w:spacing w:line="311" w:lineRule="auto"/>
              <w:rPr>
                <w:rFonts w:ascii="Verdana" w:eastAsia="Verdana" w:hAnsi="Verdana" w:cs="Verdana"/>
                <w:b/>
                <w:color w:val="000000"/>
                <w:sz w:val="18"/>
                <w:szCs w:val="18"/>
                <w:lang w:val="en-US"/>
              </w:rPr>
            </w:pPr>
            <w:r>
              <w:rPr>
                <w:rFonts w:ascii="Verdana" w:eastAsia="Verdana" w:hAnsi="Verdana" w:cs="Verdana"/>
                <w:b/>
                <w:color w:val="000000"/>
                <w:sz w:val="18"/>
                <w:szCs w:val="18"/>
                <w:lang w:val="en-US"/>
              </w:rPr>
              <w:t>04-04</w:t>
            </w:r>
          </w:p>
        </w:tc>
        <w:tc>
          <w:tcPr>
            <w:tcW w:w="8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9C9CBE" w14:textId="77777777" w:rsidR="00420993" w:rsidRPr="00F554A9" w:rsidRDefault="00420993" w:rsidP="00777032">
            <w:pPr>
              <w:pStyle w:val="Style-1"/>
              <w:spacing w:line="311" w:lineRule="auto"/>
              <w:rPr>
                <w:rFonts w:ascii="Verdana" w:eastAsia="Verdana" w:hAnsi="Verdana" w:cs="Verdana"/>
                <w:color w:val="000000"/>
                <w:sz w:val="18"/>
                <w:szCs w:val="18"/>
                <w:lang w:val="en-US"/>
              </w:rPr>
            </w:pPr>
            <w:r w:rsidRPr="00F554A9">
              <w:rPr>
                <w:rFonts w:ascii="Verdana" w:eastAsia="Verdana" w:hAnsi="Verdana" w:cs="Verdana"/>
                <w:color w:val="000000"/>
                <w:sz w:val="18"/>
                <w:szCs w:val="18"/>
                <w:lang w:val="en-US"/>
              </w:rPr>
              <w:t>Brook</w:t>
            </w:r>
          </w:p>
        </w:tc>
        <w:tc>
          <w:tcPr>
            <w:tcW w:w="5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135FCEB" w14:textId="77777777" w:rsidR="00420993" w:rsidRPr="00F554A9" w:rsidRDefault="00420993" w:rsidP="00777032">
            <w:pPr>
              <w:pStyle w:val="Style-1"/>
              <w:spacing w:line="311" w:lineRule="auto"/>
              <w:rPr>
                <w:rFonts w:ascii="Verdana" w:eastAsia="Verdana" w:hAnsi="Verdana" w:cs="Verdana"/>
                <w:color w:val="000000"/>
                <w:sz w:val="18"/>
                <w:szCs w:val="18"/>
                <w:lang w:val="en-US"/>
              </w:rPr>
            </w:pPr>
            <w:r w:rsidRPr="00F554A9">
              <w:rPr>
                <w:rFonts w:ascii="Verdana" w:eastAsia="Verdana" w:hAnsi="Verdana" w:cs="Verdana"/>
                <w:color w:val="000000"/>
                <w:sz w:val="18"/>
                <w:szCs w:val="18"/>
                <w:lang w:val="en-US"/>
              </w:rPr>
              <w:t>List the various groups and participant lists on the GeGC Wiki.</w:t>
            </w:r>
          </w:p>
        </w:tc>
        <w:tc>
          <w:tcPr>
            <w:tcW w:w="12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F347953" w14:textId="77777777" w:rsidR="00420993" w:rsidRPr="00F554A9" w:rsidRDefault="00420993" w:rsidP="00777032">
            <w:pPr>
              <w:pStyle w:val="Style-1"/>
              <w:spacing w:line="311" w:lineRule="auto"/>
              <w:rPr>
                <w:rFonts w:ascii="Verdana" w:eastAsia="Verdana" w:hAnsi="Verdana" w:cs="Verdana"/>
                <w:color w:val="000000"/>
                <w:sz w:val="18"/>
                <w:szCs w:val="18"/>
                <w:lang w:val="en-US"/>
              </w:rPr>
            </w:pPr>
          </w:p>
        </w:tc>
      </w:tr>
      <w:tr w:rsidR="00420993" w:rsidRPr="00CB2668" w14:paraId="30D64003" w14:textId="77777777" w:rsidTr="00777032">
        <w:tblPrEx>
          <w:tblCellMar>
            <w:top w:w="0" w:type="dxa"/>
            <w:bottom w:w="0" w:type="dxa"/>
          </w:tblCellMar>
        </w:tblPrEx>
        <w:tc>
          <w:tcPr>
            <w:tcW w:w="12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04FFE5E" w14:textId="77777777" w:rsidR="00420993" w:rsidRDefault="00420993" w:rsidP="00777032">
            <w:pPr>
              <w:pStyle w:val="Style-1"/>
              <w:spacing w:line="311" w:lineRule="auto"/>
              <w:rPr>
                <w:rFonts w:ascii="Verdana" w:eastAsia="Verdana" w:hAnsi="Verdana" w:cs="Verdana"/>
                <w:b/>
                <w:color w:val="000000"/>
                <w:sz w:val="18"/>
                <w:szCs w:val="18"/>
                <w:lang w:val="en-US"/>
              </w:rPr>
            </w:pPr>
            <w:r>
              <w:rPr>
                <w:rFonts w:ascii="Verdana" w:eastAsia="Verdana" w:hAnsi="Verdana" w:cs="Verdana"/>
                <w:b/>
                <w:color w:val="000000"/>
                <w:sz w:val="18"/>
                <w:szCs w:val="18"/>
                <w:lang w:val="en-US"/>
              </w:rPr>
              <w:t>06-02</w:t>
            </w:r>
          </w:p>
        </w:tc>
        <w:tc>
          <w:tcPr>
            <w:tcW w:w="8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7DE11F3" w14:textId="77777777" w:rsidR="00420993" w:rsidRPr="00DF6079" w:rsidRDefault="00420993" w:rsidP="00777032">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Brook</w:t>
            </w:r>
          </w:p>
        </w:tc>
        <w:tc>
          <w:tcPr>
            <w:tcW w:w="5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635AC9" w14:textId="77777777" w:rsidR="00420993" w:rsidRDefault="00420993" w:rsidP="00777032">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C</w:t>
            </w:r>
            <w:r w:rsidRPr="00DF6079">
              <w:rPr>
                <w:rFonts w:ascii="Verdana" w:eastAsia="Verdana" w:hAnsi="Verdana" w:cs="Verdana"/>
                <w:color w:val="000000"/>
                <w:sz w:val="18"/>
                <w:szCs w:val="18"/>
                <w:lang w:val="en-US"/>
              </w:rPr>
              <w:t xml:space="preserve">reate a space on the eduroam.org with the </w:t>
            </w:r>
            <w:r w:rsidRPr="00916165">
              <w:rPr>
                <w:rFonts w:ascii="Verdana" w:eastAsia="Verdana" w:hAnsi="Verdana" w:cs="Verdana"/>
                <w:strike/>
                <w:color w:val="000000"/>
                <w:sz w:val="18"/>
                <w:szCs w:val="18"/>
                <w:lang w:val="en-US"/>
              </w:rPr>
              <w:t>Compliance Statement and a</w:t>
            </w:r>
            <w:r w:rsidRPr="00DF6079">
              <w:rPr>
                <w:rFonts w:ascii="Verdana" w:eastAsia="Verdana" w:hAnsi="Verdana" w:cs="Verdana"/>
                <w:color w:val="000000"/>
                <w:sz w:val="18"/>
                <w:szCs w:val="18"/>
                <w:lang w:val="en-US"/>
              </w:rPr>
              <w:t xml:space="preserve"> list of ROs and RCs that have been recognised by the GeGC.</w:t>
            </w:r>
          </w:p>
        </w:tc>
        <w:tc>
          <w:tcPr>
            <w:tcW w:w="12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9EC41C" w14:textId="77777777" w:rsidR="00420993" w:rsidRPr="00CB2668" w:rsidRDefault="00420993" w:rsidP="00777032">
            <w:pPr>
              <w:pStyle w:val="Style-1"/>
              <w:spacing w:line="311" w:lineRule="auto"/>
              <w:rPr>
                <w:rFonts w:ascii="Verdana" w:eastAsia="Verdana" w:hAnsi="Verdana" w:cs="Verdana"/>
                <w:strike/>
                <w:color w:val="000000"/>
                <w:sz w:val="18"/>
                <w:szCs w:val="18"/>
                <w:lang w:val="en-US"/>
              </w:rPr>
            </w:pPr>
          </w:p>
        </w:tc>
      </w:tr>
      <w:tr w:rsidR="00420993" w:rsidRPr="00CB2668" w14:paraId="42746518" w14:textId="77777777" w:rsidTr="00777032">
        <w:tblPrEx>
          <w:tblCellMar>
            <w:top w:w="0" w:type="dxa"/>
            <w:bottom w:w="0" w:type="dxa"/>
          </w:tblCellMar>
        </w:tblPrEx>
        <w:tc>
          <w:tcPr>
            <w:tcW w:w="12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213D75" w14:textId="06572E47" w:rsidR="00420993" w:rsidRDefault="00420993" w:rsidP="00777032">
            <w:pPr>
              <w:pStyle w:val="Style-1"/>
              <w:spacing w:line="311" w:lineRule="auto"/>
              <w:rPr>
                <w:rFonts w:ascii="Verdana" w:eastAsia="Verdana" w:hAnsi="Verdana" w:cs="Verdana"/>
                <w:b/>
                <w:color w:val="000000"/>
                <w:sz w:val="18"/>
                <w:szCs w:val="18"/>
                <w:lang w:val="en-US"/>
              </w:rPr>
            </w:pPr>
            <w:r>
              <w:rPr>
                <w:rFonts w:ascii="Verdana" w:eastAsia="Verdana" w:hAnsi="Verdana" w:cs="Verdana"/>
                <w:b/>
                <w:color w:val="000000"/>
                <w:sz w:val="18"/>
                <w:szCs w:val="18"/>
                <w:lang w:val="en-US"/>
              </w:rPr>
              <w:t>07-01</w:t>
            </w:r>
          </w:p>
        </w:tc>
        <w:tc>
          <w:tcPr>
            <w:tcW w:w="8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C3FA92A" w14:textId="70A7A0F4" w:rsidR="00420993" w:rsidRDefault="00AC206A" w:rsidP="00777032">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Brook</w:t>
            </w:r>
          </w:p>
        </w:tc>
        <w:tc>
          <w:tcPr>
            <w:tcW w:w="5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1498D2B" w14:textId="030E7AFF" w:rsidR="00420993" w:rsidRDefault="00AC206A" w:rsidP="00272AC5">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C</w:t>
            </w:r>
            <w:r w:rsidRPr="00AC206A">
              <w:rPr>
                <w:rFonts w:ascii="Verdana" w:eastAsia="Verdana" w:hAnsi="Verdana" w:cs="Verdana"/>
                <w:color w:val="000000"/>
                <w:sz w:val="18"/>
                <w:szCs w:val="18"/>
                <w:lang w:val="en-US"/>
              </w:rPr>
              <w:t xml:space="preserve">ontact </w:t>
            </w:r>
            <w:r w:rsidR="00272AC5" w:rsidRPr="00272AC5">
              <w:rPr>
                <w:rFonts w:ascii="Verdana" w:eastAsia="Verdana" w:hAnsi="Verdana" w:cs="Verdana"/>
                <w:color w:val="000000"/>
                <w:sz w:val="18"/>
                <w:szCs w:val="18"/>
                <w:lang w:val="en-US"/>
              </w:rPr>
              <w:t>the newly recognised Roaming Operators and inform them of the outcome of this meeting and their obligations under the Compliance Statement</w:t>
            </w:r>
          </w:p>
        </w:tc>
        <w:tc>
          <w:tcPr>
            <w:tcW w:w="12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DB98D74" w14:textId="468220BB" w:rsidR="00420993" w:rsidRPr="00AC206A" w:rsidRDefault="00AC206A" w:rsidP="00777032">
            <w:pPr>
              <w:pStyle w:val="Style-1"/>
              <w:spacing w:line="311" w:lineRule="auto"/>
              <w:rPr>
                <w:rFonts w:ascii="Verdana" w:eastAsia="Verdana" w:hAnsi="Verdana" w:cs="Verdana"/>
                <w:color w:val="000000"/>
                <w:sz w:val="18"/>
                <w:szCs w:val="18"/>
                <w:lang w:val="en-US"/>
              </w:rPr>
            </w:pPr>
            <w:r w:rsidRPr="00AC206A">
              <w:rPr>
                <w:rFonts w:ascii="Verdana" w:eastAsia="Verdana" w:hAnsi="Verdana" w:cs="Verdana"/>
                <w:color w:val="000000"/>
                <w:sz w:val="18"/>
                <w:szCs w:val="18"/>
                <w:lang w:val="en-US"/>
              </w:rPr>
              <w:t>20</w:t>
            </w:r>
            <w:r w:rsidRPr="00AC206A">
              <w:rPr>
                <w:rFonts w:ascii="Verdana" w:eastAsia="Verdana" w:hAnsi="Verdana" w:cs="Verdana"/>
                <w:color w:val="000000"/>
                <w:sz w:val="18"/>
                <w:szCs w:val="18"/>
                <w:vertAlign w:val="superscript"/>
                <w:lang w:val="en-US"/>
              </w:rPr>
              <w:t>th</w:t>
            </w:r>
            <w:r w:rsidRPr="00AC206A">
              <w:rPr>
                <w:rFonts w:ascii="Verdana" w:eastAsia="Verdana" w:hAnsi="Verdana" w:cs="Verdana"/>
                <w:color w:val="000000"/>
                <w:sz w:val="18"/>
                <w:szCs w:val="18"/>
                <w:lang w:val="en-US"/>
              </w:rPr>
              <w:t xml:space="preserve"> May</w:t>
            </w:r>
          </w:p>
        </w:tc>
      </w:tr>
      <w:tr w:rsidR="00AC206A" w:rsidRPr="00CB2668" w14:paraId="28FFE2CF" w14:textId="77777777" w:rsidTr="00777032">
        <w:tblPrEx>
          <w:tblCellMar>
            <w:top w:w="0" w:type="dxa"/>
            <w:bottom w:w="0" w:type="dxa"/>
          </w:tblCellMar>
        </w:tblPrEx>
        <w:tc>
          <w:tcPr>
            <w:tcW w:w="12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340EF1F" w14:textId="7BACF391" w:rsidR="00AC206A" w:rsidRDefault="00AC206A" w:rsidP="00777032">
            <w:pPr>
              <w:pStyle w:val="Style-1"/>
              <w:spacing w:line="311" w:lineRule="auto"/>
              <w:rPr>
                <w:rFonts w:ascii="Verdana" w:eastAsia="Verdana" w:hAnsi="Verdana" w:cs="Verdana"/>
                <w:b/>
                <w:color w:val="000000"/>
                <w:sz w:val="18"/>
                <w:szCs w:val="18"/>
                <w:lang w:val="en-US"/>
              </w:rPr>
            </w:pPr>
            <w:r>
              <w:rPr>
                <w:rFonts w:ascii="Verdana" w:eastAsia="Verdana" w:hAnsi="Verdana" w:cs="Verdana"/>
                <w:b/>
                <w:color w:val="000000"/>
                <w:sz w:val="18"/>
                <w:szCs w:val="18"/>
                <w:lang w:val="en-US"/>
              </w:rPr>
              <w:t>07-02</w:t>
            </w:r>
          </w:p>
        </w:tc>
        <w:tc>
          <w:tcPr>
            <w:tcW w:w="8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D223F25" w14:textId="35A27270" w:rsidR="00AC206A" w:rsidRDefault="00AC206A" w:rsidP="00777032">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Miro Brook</w:t>
            </w:r>
          </w:p>
        </w:tc>
        <w:tc>
          <w:tcPr>
            <w:tcW w:w="5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5DD41D7" w14:textId="719254DA" w:rsidR="00AC206A" w:rsidRDefault="00AC206A" w:rsidP="00777032">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I</w:t>
            </w:r>
            <w:r w:rsidRPr="00AC206A">
              <w:rPr>
                <w:rFonts w:ascii="Verdana" w:eastAsia="Verdana" w:hAnsi="Verdana" w:cs="Verdana"/>
                <w:color w:val="000000"/>
                <w:sz w:val="18"/>
                <w:szCs w:val="18"/>
                <w:lang w:val="en-US"/>
              </w:rPr>
              <w:t>nvite Latin American and African ROs to the GeGC.</w:t>
            </w:r>
          </w:p>
        </w:tc>
        <w:tc>
          <w:tcPr>
            <w:tcW w:w="12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338EF3" w14:textId="1FBE47AB" w:rsidR="00AC206A" w:rsidRPr="00AC206A" w:rsidRDefault="00AC206A" w:rsidP="00777032">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20</w:t>
            </w:r>
            <w:r w:rsidRPr="00AC206A">
              <w:rPr>
                <w:rFonts w:ascii="Verdana" w:eastAsia="Verdana" w:hAnsi="Verdana" w:cs="Verdana"/>
                <w:color w:val="000000"/>
                <w:sz w:val="18"/>
                <w:szCs w:val="18"/>
                <w:vertAlign w:val="superscript"/>
                <w:lang w:val="en-US"/>
              </w:rPr>
              <w:t>th</w:t>
            </w:r>
            <w:r>
              <w:rPr>
                <w:rFonts w:ascii="Verdana" w:eastAsia="Verdana" w:hAnsi="Verdana" w:cs="Verdana"/>
                <w:color w:val="000000"/>
                <w:sz w:val="18"/>
                <w:szCs w:val="18"/>
                <w:lang w:val="en-US"/>
              </w:rPr>
              <w:t xml:space="preserve"> May</w:t>
            </w:r>
          </w:p>
        </w:tc>
      </w:tr>
      <w:tr w:rsidR="00AC206A" w:rsidRPr="00CB2668" w14:paraId="1780D0EC" w14:textId="77777777" w:rsidTr="00777032">
        <w:tblPrEx>
          <w:tblCellMar>
            <w:top w:w="0" w:type="dxa"/>
            <w:bottom w:w="0" w:type="dxa"/>
          </w:tblCellMar>
        </w:tblPrEx>
        <w:tc>
          <w:tcPr>
            <w:tcW w:w="12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BA6AD38" w14:textId="553E33BF" w:rsidR="00AC206A" w:rsidRDefault="00AC206A" w:rsidP="00777032">
            <w:pPr>
              <w:pStyle w:val="Style-1"/>
              <w:spacing w:line="311" w:lineRule="auto"/>
              <w:rPr>
                <w:rFonts w:ascii="Verdana" w:eastAsia="Verdana" w:hAnsi="Verdana" w:cs="Verdana"/>
                <w:b/>
                <w:color w:val="000000"/>
                <w:sz w:val="18"/>
                <w:szCs w:val="18"/>
                <w:lang w:val="en-US"/>
              </w:rPr>
            </w:pPr>
            <w:r>
              <w:rPr>
                <w:rFonts w:ascii="Verdana" w:eastAsia="Verdana" w:hAnsi="Verdana" w:cs="Verdana"/>
                <w:b/>
                <w:color w:val="000000"/>
                <w:sz w:val="18"/>
                <w:szCs w:val="18"/>
                <w:lang w:val="en-US"/>
              </w:rPr>
              <w:t>07-03</w:t>
            </w:r>
          </w:p>
        </w:tc>
        <w:tc>
          <w:tcPr>
            <w:tcW w:w="8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450324F" w14:textId="4E541B6D" w:rsidR="00AC206A" w:rsidRDefault="00AC206A" w:rsidP="00777032">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All</w:t>
            </w:r>
          </w:p>
        </w:tc>
        <w:tc>
          <w:tcPr>
            <w:tcW w:w="5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3A6C8EE" w14:textId="2838D5E0" w:rsidR="00AC206A" w:rsidRDefault="00FD0220" w:rsidP="00FD0220">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C</w:t>
            </w:r>
            <w:r w:rsidR="00AC206A" w:rsidRPr="00AC206A">
              <w:rPr>
                <w:rFonts w:ascii="Verdana" w:eastAsia="Verdana" w:hAnsi="Verdana" w:cs="Verdana"/>
                <w:color w:val="000000"/>
                <w:sz w:val="18"/>
                <w:szCs w:val="18"/>
                <w:lang w:val="en-US"/>
              </w:rPr>
              <w:t>ollect</w:t>
            </w:r>
            <w:r>
              <w:rPr>
                <w:rFonts w:ascii="Verdana" w:eastAsia="Verdana" w:hAnsi="Verdana" w:cs="Verdana"/>
                <w:color w:val="000000"/>
                <w:sz w:val="18"/>
                <w:szCs w:val="18"/>
                <w:lang w:val="en-US"/>
              </w:rPr>
              <w:t xml:space="preserve"> the</w:t>
            </w:r>
            <w:r w:rsidR="00AC206A" w:rsidRPr="00AC206A">
              <w:rPr>
                <w:rFonts w:ascii="Verdana" w:eastAsia="Verdana" w:hAnsi="Verdana" w:cs="Verdana"/>
                <w:color w:val="000000"/>
                <w:sz w:val="18"/>
                <w:szCs w:val="18"/>
                <w:lang w:val="en-US"/>
              </w:rPr>
              <w:t xml:space="preserve"> local AUPs </w:t>
            </w:r>
            <w:r>
              <w:rPr>
                <w:rFonts w:ascii="Verdana" w:eastAsia="Verdana" w:hAnsi="Verdana" w:cs="Verdana"/>
                <w:color w:val="000000"/>
                <w:sz w:val="18"/>
                <w:szCs w:val="18"/>
                <w:lang w:val="en-US"/>
              </w:rPr>
              <w:t xml:space="preserve">from ROs/RCs </w:t>
            </w:r>
            <w:r w:rsidR="00AC206A" w:rsidRPr="00AC206A">
              <w:rPr>
                <w:rFonts w:ascii="Verdana" w:eastAsia="Verdana" w:hAnsi="Verdana" w:cs="Verdana"/>
                <w:color w:val="000000"/>
                <w:sz w:val="18"/>
                <w:szCs w:val="18"/>
                <w:lang w:val="en-US"/>
              </w:rPr>
              <w:t>and add them to the Roaming Operators page in the wiki.</w:t>
            </w:r>
          </w:p>
        </w:tc>
        <w:tc>
          <w:tcPr>
            <w:tcW w:w="12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0773033" w14:textId="4FE2D79F" w:rsidR="00AC206A" w:rsidRDefault="00FD0220" w:rsidP="00777032">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20</w:t>
            </w:r>
            <w:r w:rsidRPr="00FD0220">
              <w:rPr>
                <w:rFonts w:ascii="Verdana" w:eastAsia="Verdana" w:hAnsi="Verdana" w:cs="Verdana"/>
                <w:color w:val="000000"/>
                <w:sz w:val="18"/>
                <w:szCs w:val="18"/>
                <w:vertAlign w:val="superscript"/>
                <w:lang w:val="en-US"/>
              </w:rPr>
              <w:t>th</w:t>
            </w:r>
            <w:r>
              <w:rPr>
                <w:rFonts w:ascii="Verdana" w:eastAsia="Verdana" w:hAnsi="Verdana" w:cs="Verdana"/>
                <w:color w:val="000000"/>
                <w:sz w:val="18"/>
                <w:szCs w:val="18"/>
                <w:lang w:val="en-US"/>
              </w:rPr>
              <w:t xml:space="preserve"> May</w:t>
            </w:r>
          </w:p>
        </w:tc>
      </w:tr>
      <w:tr w:rsidR="00FD0220" w:rsidRPr="00CB2668" w14:paraId="10A0EC2E" w14:textId="77777777" w:rsidTr="00777032">
        <w:tblPrEx>
          <w:tblCellMar>
            <w:top w:w="0" w:type="dxa"/>
            <w:bottom w:w="0" w:type="dxa"/>
          </w:tblCellMar>
        </w:tblPrEx>
        <w:tc>
          <w:tcPr>
            <w:tcW w:w="12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0E07519" w14:textId="5977301A" w:rsidR="00FD0220" w:rsidRDefault="00FD0220" w:rsidP="00777032">
            <w:pPr>
              <w:pStyle w:val="Style-1"/>
              <w:spacing w:line="311" w:lineRule="auto"/>
              <w:rPr>
                <w:rFonts w:ascii="Verdana" w:eastAsia="Verdana" w:hAnsi="Verdana" w:cs="Verdana"/>
                <w:b/>
                <w:color w:val="000000"/>
                <w:sz w:val="18"/>
                <w:szCs w:val="18"/>
                <w:lang w:val="en-US"/>
              </w:rPr>
            </w:pPr>
            <w:r>
              <w:rPr>
                <w:rFonts w:ascii="Verdana" w:eastAsia="Verdana" w:hAnsi="Verdana" w:cs="Verdana"/>
                <w:b/>
                <w:color w:val="000000"/>
                <w:sz w:val="18"/>
                <w:szCs w:val="18"/>
                <w:lang w:val="en-US"/>
              </w:rPr>
              <w:t>07-04</w:t>
            </w:r>
          </w:p>
        </w:tc>
        <w:tc>
          <w:tcPr>
            <w:tcW w:w="8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F93D0F" w14:textId="4C7D319B" w:rsidR="00FD0220" w:rsidRDefault="00FD0220" w:rsidP="00777032">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Brook</w:t>
            </w:r>
          </w:p>
        </w:tc>
        <w:tc>
          <w:tcPr>
            <w:tcW w:w="5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DA867C1" w14:textId="3C03A090" w:rsidR="00FD0220" w:rsidRDefault="00FD0220" w:rsidP="00FD0220">
            <w:pPr>
              <w:pStyle w:val="Style-1"/>
              <w:spacing w:line="311" w:lineRule="auto"/>
              <w:rPr>
                <w:rFonts w:ascii="Verdana" w:eastAsia="Verdana" w:hAnsi="Verdana" w:cs="Verdana"/>
                <w:color w:val="000000"/>
                <w:sz w:val="18"/>
                <w:szCs w:val="18"/>
                <w:lang w:val="en-US"/>
              </w:rPr>
            </w:pPr>
            <w:r w:rsidRPr="00FD0220">
              <w:rPr>
                <w:rFonts w:ascii="Verdana" w:eastAsia="Verdana" w:hAnsi="Verdana" w:cs="Verdana"/>
                <w:color w:val="000000"/>
                <w:sz w:val="18"/>
                <w:szCs w:val="18"/>
                <w:lang w:val="en-US"/>
              </w:rPr>
              <w:t>Add key signing and certificate discussions to the agenda of the 8th meeting.</w:t>
            </w:r>
          </w:p>
        </w:tc>
        <w:tc>
          <w:tcPr>
            <w:tcW w:w="12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0A121F8" w14:textId="3F401B93" w:rsidR="00FD0220" w:rsidRDefault="00FD0220" w:rsidP="00777032">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20</w:t>
            </w:r>
            <w:r w:rsidRPr="00FD0220">
              <w:rPr>
                <w:rFonts w:ascii="Verdana" w:eastAsia="Verdana" w:hAnsi="Verdana" w:cs="Verdana"/>
                <w:color w:val="000000"/>
                <w:sz w:val="18"/>
                <w:szCs w:val="18"/>
                <w:vertAlign w:val="superscript"/>
                <w:lang w:val="en-US"/>
              </w:rPr>
              <w:t>th</w:t>
            </w:r>
            <w:r>
              <w:rPr>
                <w:rFonts w:ascii="Verdana" w:eastAsia="Verdana" w:hAnsi="Verdana" w:cs="Verdana"/>
                <w:color w:val="000000"/>
                <w:sz w:val="18"/>
                <w:szCs w:val="18"/>
                <w:lang w:val="en-US"/>
              </w:rPr>
              <w:t xml:space="preserve"> May</w:t>
            </w:r>
          </w:p>
        </w:tc>
      </w:tr>
    </w:tbl>
    <w:p w14:paraId="60C0C18F" w14:textId="77777777" w:rsidR="00271EC3" w:rsidRDefault="00271EC3" w:rsidP="00C92F6F">
      <w:pPr>
        <w:pStyle w:val="Style-1"/>
        <w:spacing w:line="311" w:lineRule="auto"/>
        <w:rPr>
          <w:rFonts w:ascii="Verdana" w:eastAsia="Verdana" w:hAnsi="Verdana" w:cs="Verdana"/>
          <w:color w:val="000000"/>
          <w:sz w:val="18"/>
          <w:szCs w:val="18"/>
        </w:rPr>
      </w:pPr>
    </w:p>
    <w:p w14:paraId="39967036" w14:textId="77777777" w:rsidR="00E92F1F" w:rsidRDefault="00E92F1F" w:rsidP="00E92F1F">
      <w:pPr>
        <w:rPr>
          <w:rFonts w:eastAsia="Verdana" w:cs="Verdana"/>
          <w:b/>
          <w:bCs/>
          <w:szCs w:val="18"/>
        </w:rPr>
      </w:pPr>
      <w:r>
        <w:rPr>
          <w:rFonts w:eastAsia="Verdana" w:cs="Verdana"/>
          <w:b/>
          <w:bCs/>
          <w:szCs w:val="18"/>
        </w:rPr>
        <w:t>Document History</w:t>
      </w:r>
    </w:p>
    <w:tbl>
      <w:tblPr>
        <w:tblW w:w="0" w:type="auto"/>
        <w:tblLook w:val="0000" w:firstRow="0" w:lastRow="0" w:firstColumn="0" w:lastColumn="0" w:noHBand="0" w:noVBand="0"/>
      </w:tblPr>
      <w:tblGrid>
        <w:gridCol w:w="1642"/>
        <w:gridCol w:w="5808"/>
        <w:gridCol w:w="1464"/>
      </w:tblGrid>
      <w:tr w:rsidR="00E92F1F" w:rsidRPr="00BE3034" w14:paraId="73819E4B" w14:textId="77777777" w:rsidTr="00E92F1F">
        <w:trPr>
          <w:trHeight w:val="159"/>
        </w:trPr>
        <w:tc>
          <w:tcPr>
            <w:tcW w:w="16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B5B96E4" w14:textId="77777777" w:rsidR="00E92F1F" w:rsidRPr="00BE3034" w:rsidRDefault="00E92F1F" w:rsidP="00E92F1F">
            <w:pPr>
              <w:pStyle w:val="Style-3"/>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contextualSpacing/>
              <w:rPr>
                <w:rFonts w:ascii="Verdana" w:eastAsia="Verdana" w:hAnsi="Verdana" w:cs="Verdana"/>
                <w:b/>
                <w:bCs/>
                <w:color w:val="000000"/>
                <w:sz w:val="18"/>
                <w:szCs w:val="18"/>
              </w:rPr>
            </w:pPr>
            <w:r w:rsidRPr="00BE3034">
              <w:rPr>
                <w:rFonts w:ascii="Verdana" w:eastAsia="Verdana" w:hAnsi="Verdana" w:cs="Verdana"/>
                <w:b/>
                <w:bCs/>
                <w:color w:val="000000"/>
                <w:sz w:val="18"/>
                <w:szCs w:val="18"/>
              </w:rPr>
              <w:t>Date</w:t>
            </w:r>
          </w:p>
        </w:tc>
        <w:tc>
          <w:tcPr>
            <w:tcW w:w="58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3B88969" w14:textId="77777777" w:rsidR="00E92F1F" w:rsidRPr="00BE3034" w:rsidRDefault="00E92F1F" w:rsidP="00E92F1F">
            <w:pPr>
              <w:pStyle w:val="Style-3"/>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contextualSpacing/>
              <w:rPr>
                <w:rFonts w:ascii="Verdana" w:eastAsia="Verdana" w:hAnsi="Verdana" w:cs="Verdana"/>
                <w:b/>
                <w:bCs/>
                <w:color w:val="000000"/>
                <w:sz w:val="18"/>
                <w:szCs w:val="18"/>
              </w:rPr>
            </w:pPr>
            <w:r w:rsidRPr="00BE3034">
              <w:rPr>
                <w:rFonts w:ascii="Verdana" w:eastAsia="Verdana" w:hAnsi="Verdana" w:cs="Verdana"/>
                <w:b/>
                <w:bCs/>
                <w:color w:val="000000"/>
                <w:sz w:val="18"/>
                <w:szCs w:val="18"/>
              </w:rPr>
              <w:t>Comment</w:t>
            </w:r>
          </w:p>
        </w:tc>
        <w:tc>
          <w:tcPr>
            <w:tcW w:w="14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97C6028" w14:textId="77777777" w:rsidR="00E92F1F" w:rsidRPr="00BE3034" w:rsidRDefault="00E92F1F" w:rsidP="00E92F1F">
            <w:pPr>
              <w:pStyle w:val="Style-3"/>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contextualSpacing/>
              <w:rPr>
                <w:rFonts w:ascii="Verdana" w:eastAsia="Verdana" w:hAnsi="Verdana" w:cs="Verdana"/>
                <w:b/>
                <w:bCs/>
                <w:color w:val="000000"/>
                <w:sz w:val="18"/>
                <w:szCs w:val="18"/>
              </w:rPr>
            </w:pPr>
            <w:r w:rsidRPr="00BE3034">
              <w:rPr>
                <w:rFonts w:ascii="Verdana" w:eastAsia="Verdana" w:hAnsi="Verdana" w:cs="Verdana"/>
                <w:b/>
                <w:bCs/>
                <w:color w:val="000000"/>
                <w:sz w:val="18"/>
                <w:szCs w:val="18"/>
              </w:rPr>
              <w:t>Status</w:t>
            </w:r>
          </w:p>
        </w:tc>
      </w:tr>
      <w:tr w:rsidR="00E92F1F" w14:paraId="1BB21CA1" w14:textId="77777777" w:rsidTr="00E92F1F">
        <w:trPr>
          <w:trHeight w:val="136"/>
        </w:trPr>
        <w:tc>
          <w:tcPr>
            <w:tcW w:w="16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EA29330" w14:textId="6003EE54" w:rsidR="00E92F1F" w:rsidRDefault="00FD0220" w:rsidP="00FD0220">
            <w:pPr>
              <w:spacing w:line="240" w:lineRule="auto"/>
            </w:pPr>
            <w:r>
              <w:rPr>
                <w:rFonts w:eastAsia="Verdana" w:cs="Verdana"/>
                <w:b/>
                <w:bCs/>
                <w:szCs w:val="18"/>
              </w:rPr>
              <w:t>19 Apr</w:t>
            </w:r>
            <w:r w:rsidR="00A85BC2">
              <w:rPr>
                <w:rFonts w:eastAsia="Verdana" w:cs="Verdana"/>
                <w:b/>
                <w:bCs/>
                <w:szCs w:val="18"/>
              </w:rPr>
              <w:t xml:space="preserve"> 201</w:t>
            </w:r>
            <w:r>
              <w:rPr>
                <w:rFonts w:eastAsia="Verdana" w:cs="Verdana"/>
                <w:b/>
                <w:bCs/>
                <w:szCs w:val="18"/>
              </w:rPr>
              <w:t>2</w:t>
            </w:r>
          </w:p>
        </w:tc>
        <w:tc>
          <w:tcPr>
            <w:tcW w:w="58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DF580AA" w14:textId="77777777" w:rsidR="00E92F1F" w:rsidRDefault="00E92F1F" w:rsidP="00E92F1F">
            <w:pPr>
              <w:spacing w:line="240" w:lineRule="auto"/>
            </w:pPr>
            <w:r>
              <w:rPr>
                <w:rFonts w:eastAsia="Verdana" w:cs="Verdana"/>
                <w:szCs w:val="18"/>
              </w:rPr>
              <w:t>Initial text collaboratively written in Google Docs.</w:t>
            </w:r>
          </w:p>
        </w:tc>
        <w:tc>
          <w:tcPr>
            <w:tcW w:w="14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55C6A2" w14:textId="77777777" w:rsidR="00E92F1F" w:rsidRDefault="00E92F1F" w:rsidP="00E92F1F">
            <w:pPr>
              <w:spacing w:line="240" w:lineRule="auto"/>
            </w:pPr>
            <w:r>
              <w:rPr>
                <w:rFonts w:eastAsia="Verdana" w:cs="Verdana"/>
                <w:szCs w:val="18"/>
              </w:rPr>
              <w:t>Internal</w:t>
            </w:r>
          </w:p>
        </w:tc>
      </w:tr>
      <w:tr w:rsidR="00E92F1F" w14:paraId="7817FED5" w14:textId="77777777" w:rsidTr="00E92F1F">
        <w:tc>
          <w:tcPr>
            <w:tcW w:w="16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0115EC" w14:textId="19225BEF" w:rsidR="00E92F1F" w:rsidRDefault="00FD0220" w:rsidP="00A85BC2">
            <w:pPr>
              <w:spacing w:line="240" w:lineRule="auto"/>
            </w:pPr>
            <w:r>
              <w:rPr>
                <w:rFonts w:eastAsia="Verdana" w:cs="Verdana"/>
                <w:b/>
                <w:bCs/>
                <w:szCs w:val="18"/>
              </w:rPr>
              <w:t>23 Apr 2012</w:t>
            </w:r>
          </w:p>
        </w:tc>
        <w:tc>
          <w:tcPr>
            <w:tcW w:w="58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B2B283" w14:textId="77777777" w:rsidR="00E92F1F" w:rsidRDefault="00E92F1F" w:rsidP="00E92F1F">
            <w:pPr>
              <w:spacing w:line="240" w:lineRule="auto"/>
            </w:pPr>
            <w:r>
              <w:rPr>
                <w:rFonts w:eastAsia="Verdana" w:cs="Verdana"/>
                <w:szCs w:val="18"/>
              </w:rPr>
              <w:t>Initial version published for comment.</w:t>
            </w:r>
          </w:p>
        </w:tc>
        <w:tc>
          <w:tcPr>
            <w:tcW w:w="14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97712C5" w14:textId="77777777" w:rsidR="00E92F1F" w:rsidRDefault="00E92F1F" w:rsidP="00E92F1F">
            <w:pPr>
              <w:spacing w:line="240" w:lineRule="auto"/>
            </w:pPr>
            <w:r>
              <w:rPr>
                <w:rFonts w:eastAsia="Verdana" w:cs="Verdana"/>
                <w:szCs w:val="18"/>
              </w:rPr>
              <w:t>Published</w:t>
            </w:r>
          </w:p>
        </w:tc>
      </w:tr>
    </w:tbl>
    <w:p w14:paraId="7803FF93" w14:textId="77777777" w:rsidR="00E92F1F" w:rsidRDefault="00E92F1F" w:rsidP="00C92F6F">
      <w:pPr>
        <w:pStyle w:val="Style-1"/>
        <w:spacing w:line="311" w:lineRule="auto"/>
        <w:rPr>
          <w:rFonts w:ascii="Verdana" w:eastAsia="Verdana" w:hAnsi="Verdana" w:cs="Verdana"/>
          <w:color w:val="000000"/>
          <w:sz w:val="18"/>
          <w:szCs w:val="18"/>
        </w:rPr>
      </w:pPr>
    </w:p>
    <w:sectPr w:rsidR="00E92F1F" w:rsidSect="009B6F24">
      <w:headerReference w:type="default" r:id="rId28"/>
      <w:footerReference w:type="default" r:id="rId29"/>
      <w:headerReference w:type="first" r:id="rId30"/>
      <w:footerReference w:type="first" r:id="rId31"/>
      <w:pgSz w:w="11900" w:h="16840"/>
      <w:pgMar w:top="1704" w:right="1797" w:bottom="1440" w:left="1389" w:header="440" w:footer="720" w:gutter="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1CC087" w14:textId="77777777" w:rsidR="00272AC5" w:rsidRDefault="00272AC5">
      <w:r>
        <w:separator/>
      </w:r>
    </w:p>
  </w:endnote>
  <w:endnote w:type="continuationSeparator" w:id="0">
    <w:p w14:paraId="68D446E9" w14:textId="77777777" w:rsidR="00272AC5" w:rsidRDefault="00272A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auto"/>
    <w:pitch w:val="variable"/>
    <w:sig w:usb0="A10006FF" w:usb1="4000205B" w:usb2="00000010" w:usb3="00000000" w:csb0="0000019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ＭＳ 明朝">
    <w:charset w:val="4E"/>
    <w:family w:val="auto"/>
    <w:pitch w:val="variable"/>
    <w:sig w:usb0="00000001" w:usb1="08070000" w:usb2="00000010" w:usb3="00000000" w:csb0="00020000"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9E5415" w14:textId="77777777" w:rsidR="00272AC5" w:rsidRDefault="00272AC5">
    <w:pPr>
      <w:pStyle w:val="Footer"/>
    </w:pPr>
    <w:r>
      <w:rPr>
        <w:noProof/>
        <w:szCs w:val="20"/>
        <w:lang w:val="en-US"/>
      </w:rPr>
      <w:drawing>
        <wp:anchor distT="0" distB="0" distL="114300" distR="114300" simplePos="0" relativeHeight="251660800" behindDoc="1" locked="1" layoutInCell="1" allowOverlap="1" wp14:anchorId="4DE62EDC" wp14:editId="12A08AFD">
          <wp:simplePos x="0" y="0"/>
          <wp:positionH relativeFrom="page">
            <wp:posOffset>457200</wp:posOffset>
          </wp:positionH>
          <wp:positionV relativeFrom="page">
            <wp:posOffset>10403840</wp:posOffset>
          </wp:positionV>
          <wp:extent cx="6506210" cy="128270"/>
          <wp:effectExtent l="0" t="0" r="0" b="0"/>
          <wp:wrapNone/>
          <wp:docPr id="9" name="Picture 20" descr="2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2foot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06210" cy="12827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DA40AA" w14:textId="77777777" w:rsidR="00272AC5" w:rsidRDefault="00272AC5">
    <w:pPr>
      <w:pStyle w:val="Footer"/>
    </w:pPr>
    <w:r>
      <w:rPr>
        <w:noProof/>
        <w:szCs w:val="20"/>
        <w:lang w:val="en-US"/>
      </w:rPr>
      <w:drawing>
        <wp:anchor distT="0" distB="0" distL="114300" distR="114300" simplePos="0" relativeHeight="251658752" behindDoc="1" locked="1" layoutInCell="1" allowOverlap="1" wp14:anchorId="65465BDD" wp14:editId="573F1D14">
          <wp:simplePos x="0" y="0"/>
          <wp:positionH relativeFrom="page">
            <wp:posOffset>457200</wp:posOffset>
          </wp:positionH>
          <wp:positionV relativeFrom="page">
            <wp:posOffset>10403840</wp:posOffset>
          </wp:positionV>
          <wp:extent cx="6506210" cy="128270"/>
          <wp:effectExtent l="0" t="0" r="0" b="0"/>
          <wp:wrapNone/>
          <wp:docPr id="7" name="Picture 18" descr="2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2foot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06210" cy="12827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709AF2" w14:textId="77777777" w:rsidR="00272AC5" w:rsidRDefault="00272AC5">
      <w:r>
        <w:separator/>
      </w:r>
    </w:p>
  </w:footnote>
  <w:footnote w:type="continuationSeparator" w:id="0">
    <w:p w14:paraId="516D3C2A" w14:textId="77777777" w:rsidR="00272AC5" w:rsidRDefault="00272AC5">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039601" w14:textId="77777777" w:rsidR="00272AC5" w:rsidRPr="006B41B7" w:rsidRDefault="00272AC5" w:rsidP="009B6F24">
    <w:pPr>
      <w:pStyle w:val="Header"/>
    </w:pPr>
    <w:r>
      <w:rPr>
        <w:noProof/>
        <w:szCs w:val="20"/>
        <w:lang w:val="en-US"/>
      </w:rPr>
      <w:drawing>
        <wp:anchor distT="0" distB="0" distL="114300" distR="114300" simplePos="0" relativeHeight="251659776" behindDoc="1" locked="1" layoutInCell="1" allowOverlap="1" wp14:anchorId="7CEC8C7B" wp14:editId="19D64951">
          <wp:simplePos x="0" y="0"/>
          <wp:positionH relativeFrom="page">
            <wp:posOffset>907415</wp:posOffset>
          </wp:positionH>
          <wp:positionV relativeFrom="page">
            <wp:posOffset>396240</wp:posOffset>
          </wp:positionV>
          <wp:extent cx="6290945" cy="711200"/>
          <wp:effectExtent l="0" t="0" r="8255" b="0"/>
          <wp:wrapNone/>
          <wp:docPr id="10" name="Picture 19" descr="2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2head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0945" cy="7112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lang w:val="en-US"/>
      </w:rPr>
      <mc:AlternateContent>
        <mc:Choice Requires="wps">
          <w:drawing>
            <wp:anchor distT="0" distB="0" distL="114300" distR="114300" simplePos="0" relativeHeight="251656704" behindDoc="0" locked="1" layoutInCell="1" allowOverlap="1" wp14:anchorId="4CC75B00" wp14:editId="16FB0025">
              <wp:simplePos x="0" y="0"/>
              <wp:positionH relativeFrom="page">
                <wp:posOffset>965835</wp:posOffset>
              </wp:positionH>
              <wp:positionV relativeFrom="page">
                <wp:posOffset>345440</wp:posOffset>
              </wp:positionV>
              <wp:extent cx="1483995" cy="571500"/>
              <wp:effectExtent l="0" t="0" r="0" b="12700"/>
              <wp:wrapSquare wrapText="bothSides"/>
              <wp:docPr id="3"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3995"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4B6268" w14:textId="77777777" w:rsidR="00272AC5" w:rsidRPr="00D01F33" w:rsidRDefault="00272AC5" w:rsidP="009B6F24">
                          <w:pPr>
                            <w:pStyle w:val="insertreferencetext"/>
                          </w:pPr>
                          <w:r w:rsidRPr="00D01F33">
                            <w:t>minutes</w:t>
                          </w:r>
                        </w:p>
                        <w:p w14:paraId="060AF6F8" w14:textId="77777777" w:rsidR="00272AC5" w:rsidRDefault="00272AC5" w:rsidP="009B6F24">
                          <w:pPr>
                            <w:pStyle w:val="Header"/>
                          </w:pPr>
                          <w:r w:rsidRPr="006B41B7">
                            <w:t xml:space="preserve">Page </w:t>
                          </w:r>
                          <w:r>
                            <w:fldChar w:fldCharType="begin"/>
                          </w:r>
                          <w:r>
                            <w:instrText xml:space="preserve"> PAGE  \* MERGEFORMAT </w:instrText>
                          </w:r>
                          <w:r>
                            <w:fldChar w:fldCharType="separate"/>
                          </w:r>
                          <w:r w:rsidR="00037AA0">
                            <w:rPr>
                              <w:noProof/>
                            </w:rPr>
                            <w:t>4</w:t>
                          </w:r>
                          <w:r>
                            <w:rPr>
                              <w:noProof/>
                            </w:rPr>
                            <w:fldChar w:fldCharType="end"/>
                          </w:r>
                          <w:r w:rsidRPr="006B41B7">
                            <w:t>/</w:t>
                          </w:r>
                          <w:fldSimple w:instr=" NUMPAGES  \* MERGEFORMAT ">
                            <w:r w:rsidR="00037AA0">
                              <w:rPr>
                                <w:noProof/>
                              </w:rPr>
                              <w:t>5</w:t>
                            </w:r>
                          </w:fldSimple>
                        </w:p>
                        <w:p w14:paraId="6DB12AA2" w14:textId="77777777" w:rsidR="00272AC5" w:rsidRDefault="00272AC5" w:rsidP="009B6F24">
                          <w:pPr>
                            <w:pStyle w:val="insertreferencetex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14" o:spid="_x0000_s1026" type="#_x0000_t202" style="position:absolute;margin-left:76.05pt;margin-top:27.2pt;width:116.85pt;height:45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" filled="f" stroked="f">
              <v:textbox>
                <w:txbxContent>
                  <w:p w14:paraId="2B4B6268" w14:textId="77777777" w:rsidR="00272AC5" w:rsidRPr="00D01F33" w:rsidRDefault="00272AC5" w:rsidP="009B6F24">
                    <w:pPr>
                      <w:pStyle w:val="insertreferencetext"/>
                    </w:pPr>
                    <w:r w:rsidRPr="00D01F33">
                      <w:t>minutes</w:t>
                    </w:r>
                  </w:p>
                  <w:p w14:paraId="060AF6F8" w14:textId="77777777" w:rsidR="00272AC5" w:rsidRDefault="00272AC5" w:rsidP="009B6F24">
                    <w:pPr>
                      <w:pStyle w:val="Header"/>
                    </w:pPr>
                    <w:r w:rsidRPr="006B41B7">
                      <w:t xml:space="preserve">Page </w:t>
                    </w:r>
                    <w:r>
                      <w:fldChar w:fldCharType="begin"/>
                    </w:r>
                    <w:r>
                      <w:instrText xml:space="preserve"> PAGE  \* MERGEFORMAT </w:instrText>
                    </w:r>
                    <w:r>
                      <w:fldChar w:fldCharType="separate"/>
                    </w:r>
                    <w:r w:rsidR="00037AA0">
                      <w:rPr>
                        <w:noProof/>
                      </w:rPr>
                      <w:t>4</w:t>
                    </w:r>
                    <w:r>
                      <w:rPr>
                        <w:noProof/>
                      </w:rPr>
                      <w:fldChar w:fldCharType="end"/>
                    </w:r>
                    <w:r w:rsidRPr="006B41B7">
                      <w:t>/</w:t>
                    </w:r>
                    <w:fldSimple w:instr=" NUMPAGES  \* MERGEFORMAT ">
                      <w:r w:rsidR="00037AA0">
                        <w:rPr>
                          <w:noProof/>
                        </w:rPr>
                        <w:t>5</w:t>
                      </w:r>
                    </w:fldSimple>
                  </w:p>
                  <w:p w14:paraId="6DB12AA2" w14:textId="77777777" w:rsidR="00272AC5" w:rsidRDefault="00272AC5" w:rsidP="009B6F24">
                    <w:pPr>
                      <w:pStyle w:val="insertreferencetext"/>
                    </w:pPr>
                  </w:p>
                </w:txbxContent>
              </v:textbox>
              <w10:wrap type="square" anchorx="page" anchory="page"/>
              <w10:anchorlock/>
            </v:shape>
          </w:pict>
        </mc:Fallback>
      </mc:AlternateContent>
    </w:r>
    <w:r>
      <w:rPr>
        <w:noProof/>
        <w:lang w:val="en-US"/>
      </w:rPr>
      <mc:AlternateContent>
        <mc:Choice Requires="wps">
          <w:drawing>
            <wp:anchor distT="0" distB="0" distL="114300" distR="114300" simplePos="0" relativeHeight="251654656" behindDoc="0" locked="1" layoutInCell="1" allowOverlap="1" wp14:anchorId="3641498F" wp14:editId="01AFBCAF">
              <wp:simplePos x="0" y="0"/>
              <wp:positionH relativeFrom="page">
                <wp:posOffset>2451735</wp:posOffset>
              </wp:positionH>
              <wp:positionV relativeFrom="page">
                <wp:posOffset>345440</wp:posOffset>
              </wp:positionV>
              <wp:extent cx="2644775" cy="561975"/>
              <wp:effectExtent l="0" t="0" r="0" b="0"/>
              <wp:wrapSquare wrapText="bothSides"/>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4775" cy="561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BBA138" w14:textId="77777777" w:rsidR="00272AC5" w:rsidRPr="00D01F33" w:rsidRDefault="00272AC5" w:rsidP="009B6F24">
                          <w:pPr>
                            <w:pStyle w:val="Headertitle"/>
                          </w:pPr>
                          <w:r w:rsidRPr="00D01F33">
                            <w:t>t</w:t>
                          </w:r>
                          <w:r>
                            <w:t xml:space="preserve">itle </w:t>
                          </w:r>
                          <w:r w:rsidRPr="00D01F33">
                            <w:t>/reference</w:t>
                          </w:r>
                        </w:p>
                        <w:bookmarkStart w:id="12" w:name="sub2"/>
                        <w:bookmarkEnd w:id="12"/>
                        <w:p w14:paraId="7924A7A0" w14:textId="77777777" w:rsidR="00272AC5" w:rsidRDefault="00272AC5" w:rsidP="009B6F24">
                          <w:pPr>
                            <w:pStyle w:val="Header"/>
                          </w:pPr>
                          <w:r>
                            <w:fldChar w:fldCharType="begin"/>
                          </w:r>
                          <w:r>
                            <w:instrText xml:space="preserve"> REF  prepdate  \* MERGEFORMAT </w:instrText>
                          </w:r>
                          <w:r>
                            <w:fldChar w:fldCharType="separate"/>
                          </w:r>
                          <w:r>
                            <w:t>Minutes of the 7</w:t>
                          </w:r>
                          <w:r w:rsidRPr="002A75CA">
                            <w:rPr>
                              <w:vertAlign w:val="superscript"/>
                            </w:rPr>
                            <w:t>th</w:t>
                          </w:r>
                          <w:r>
                            <w:t xml:space="preserve"> GeGC Meeting</w:t>
                          </w:r>
                          <w:r>
                            <w:fldChar w:fldCharType="end"/>
                          </w:r>
                        </w:p>
                        <w:p w14:paraId="0E3F8D81" w14:textId="77777777" w:rsidR="00272AC5" w:rsidRDefault="00272AC5" w:rsidP="009B6F24">
                          <w:pPr>
                            <w:pStyle w:val="Header"/>
                          </w:pPr>
                          <w:r>
                            <w:t>TSec(12)017</w:t>
                          </w:r>
                        </w:p>
                        <w:p w14:paraId="37244264" w14:textId="77777777" w:rsidR="00272AC5" w:rsidRDefault="00272AC5" w:rsidP="009B6F24">
                          <w:pPr>
                            <w:pStyle w:val="Header"/>
                          </w:pPr>
                          <w:r>
                            <w:br/>
                          </w:r>
                          <w:bookmarkStart w:id="13" w:name="ref2"/>
                          <w:bookmarkEnd w:id="13"/>
                          <w:r>
                            <w:br/>
                          </w:r>
                          <w:r>
                            <w:br/>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margin-left:193.05pt;margin-top:27.2pt;width:208.25pt;height:44.25pt;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" filled="f" stroked="f">
              <v:textbox>
                <w:txbxContent>
                  <w:p w14:paraId="40BBA138" w14:textId="77777777" w:rsidR="00272AC5" w:rsidRPr="00D01F33" w:rsidRDefault="00272AC5" w:rsidP="009B6F24">
                    <w:pPr>
                      <w:pStyle w:val="Headertitle"/>
                    </w:pPr>
                    <w:r w:rsidRPr="00D01F33">
                      <w:t>t</w:t>
                    </w:r>
                    <w:r>
                      <w:t xml:space="preserve">itle </w:t>
                    </w:r>
                    <w:r w:rsidRPr="00D01F33">
                      <w:t>/reference</w:t>
                    </w:r>
                  </w:p>
                  <w:bookmarkStart w:id="14" w:name="sub2"/>
                  <w:bookmarkEnd w:id="14"/>
                  <w:p w14:paraId="7924A7A0" w14:textId="77777777" w:rsidR="00272AC5" w:rsidRDefault="00272AC5" w:rsidP="009B6F24">
                    <w:pPr>
                      <w:pStyle w:val="Header"/>
                    </w:pPr>
                    <w:r>
                      <w:fldChar w:fldCharType="begin"/>
                    </w:r>
                    <w:r>
                      <w:instrText xml:space="preserve"> REF  prepdate  \* MERGEFORMAT </w:instrText>
                    </w:r>
                    <w:r>
                      <w:fldChar w:fldCharType="separate"/>
                    </w:r>
                    <w:r>
                      <w:t>Minutes of the 7</w:t>
                    </w:r>
                    <w:r w:rsidRPr="002A75CA">
                      <w:rPr>
                        <w:vertAlign w:val="superscript"/>
                      </w:rPr>
                      <w:t>th</w:t>
                    </w:r>
                    <w:r>
                      <w:t xml:space="preserve"> GeGC Meeting</w:t>
                    </w:r>
                    <w:r>
                      <w:fldChar w:fldCharType="end"/>
                    </w:r>
                  </w:p>
                  <w:p w14:paraId="0E3F8D81" w14:textId="77777777" w:rsidR="00272AC5" w:rsidRDefault="00272AC5" w:rsidP="009B6F24">
                    <w:pPr>
                      <w:pStyle w:val="Header"/>
                    </w:pPr>
                    <w:r>
                      <w:t>TSec(12)017</w:t>
                    </w:r>
                  </w:p>
                  <w:p w14:paraId="37244264" w14:textId="77777777" w:rsidR="00272AC5" w:rsidRDefault="00272AC5" w:rsidP="009B6F24">
                    <w:pPr>
                      <w:pStyle w:val="Header"/>
                    </w:pPr>
                    <w:r>
                      <w:br/>
                    </w:r>
                    <w:bookmarkStart w:id="15" w:name="ref2"/>
                    <w:bookmarkEnd w:id="15"/>
                    <w:r>
                      <w:br/>
                    </w:r>
                    <w:r>
                      <w:br/>
                    </w:r>
                  </w:p>
                </w:txbxContent>
              </v:textbox>
              <w10:wrap type="square" anchorx="page" anchory="page"/>
              <w10:anchorlock/>
            </v:shape>
          </w:pict>
        </mc:Fallback>
      </mc:AlternateContent>
    </w:r>
    <w:r w:rsidRPr="006B41B7">
      <w:tab/>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1D6954" w14:textId="77777777" w:rsidR="00272AC5" w:rsidRPr="00871E1C" w:rsidRDefault="00272AC5" w:rsidP="009B6F24">
    <w:pPr>
      <w:pStyle w:val="Header"/>
    </w:pPr>
    <w:r>
      <w:rPr>
        <w:noProof/>
        <w:szCs w:val="20"/>
        <w:lang w:val="en-US"/>
      </w:rPr>
      <w:drawing>
        <wp:anchor distT="0" distB="0" distL="114300" distR="114300" simplePos="0" relativeHeight="251657728" behindDoc="1" locked="1" layoutInCell="1" allowOverlap="1" wp14:anchorId="3400C6F4" wp14:editId="1CDD5D94">
          <wp:simplePos x="0" y="0"/>
          <wp:positionH relativeFrom="page">
            <wp:posOffset>457200</wp:posOffset>
          </wp:positionH>
          <wp:positionV relativeFrom="page">
            <wp:posOffset>288290</wp:posOffset>
          </wp:positionV>
          <wp:extent cx="5960745" cy="1532255"/>
          <wp:effectExtent l="0" t="0" r="8255" b="0"/>
          <wp:wrapNone/>
          <wp:docPr id="8" name="Picture 17" descr="1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1head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60745" cy="15322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lang w:val="en-US"/>
      </w:rPr>
      <mc:AlternateContent>
        <mc:Choice Requires="wps">
          <w:drawing>
            <wp:anchor distT="0" distB="0" distL="114300" distR="114300" simplePos="0" relativeHeight="251655680" behindDoc="0" locked="1" layoutInCell="1" allowOverlap="1" wp14:anchorId="735BAF8F" wp14:editId="1F6AF504">
              <wp:simplePos x="0" y="0"/>
              <wp:positionH relativeFrom="page">
                <wp:posOffset>2435860</wp:posOffset>
              </wp:positionH>
              <wp:positionV relativeFrom="page">
                <wp:posOffset>231140</wp:posOffset>
              </wp:positionV>
              <wp:extent cx="2644775" cy="1371600"/>
              <wp:effectExtent l="0" t="0" r="0" b="0"/>
              <wp:wrapSquare wrapText="bothSides"/>
              <wp:docPr id="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4775" cy="137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4BDFA6" w14:textId="77777777" w:rsidR="00272AC5" w:rsidRPr="00D01F33" w:rsidRDefault="00272AC5" w:rsidP="00DF4AA8">
                          <w:pPr>
                            <w:pStyle w:val="Headertitle"/>
                          </w:pPr>
                          <w:r w:rsidRPr="00D01F33">
                            <w:t>minutes</w:t>
                          </w:r>
                        </w:p>
                        <w:p w14:paraId="59CFDD23" w14:textId="77777777" w:rsidR="00272AC5" w:rsidRPr="006B41B7" w:rsidRDefault="00272AC5" w:rsidP="009B6F24">
                          <w:pPr>
                            <w:pStyle w:val="Header"/>
                          </w:pPr>
                          <w:r w:rsidRPr="006B41B7">
                            <w:t xml:space="preserve">Page </w:t>
                          </w:r>
                          <w:r>
                            <w:fldChar w:fldCharType="begin"/>
                          </w:r>
                          <w:r>
                            <w:instrText xml:space="preserve"> PAGE  \* MERGEFORMAT </w:instrText>
                          </w:r>
                          <w:r>
                            <w:fldChar w:fldCharType="separate"/>
                          </w:r>
                          <w:r w:rsidR="00037AA0">
                            <w:rPr>
                              <w:noProof/>
                            </w:rPr>
                            <w:t>1</w:t>
                          </w:r>
                          <w:r>
                            <w:rPr>
                              <w:noProof/>
                            </w:rPr>
                            <w:fldChar w:fldCharType="end"/>
                          </w:r>
                          <w:r w:rsidRPr="006B41B7">
                            <w:t>/</w:t>
                          </w:r>
                          <w:fldSimple w:instr=" NUMPAGES  \* MERGEFORMAT ">
                            <w:r w:rsidR="00037AA0">
                              <w:rPr>
                                <w:noProof/>
                              </w:rPr>
                              <w:t>2</w:t>
                            </w:r>
                          </w:fldSimple>
                        </w:p>
                        <w:p w14:paraId="16636EE5" w14:textId="77777777" w:rsidR="00272AC5" w:rsidRPr="00871E1C" w:rsidRDefault="00272AC5" w:rsidP="009B6F24">
                          <w:pPr>
                            <w:pStyle w:val="Header"/>
                          </w:pPr>
                          <w:r>
                            <w:rPr>
                              <w:rStyle w:val="HeadertitleChar"/>
                            </w:rPr>
                            <w:t>title / reference</w:t>
                          </w:r>
                        </w:p>
                        <w:bookmarkStart w:id="16" w:name="subject"/>
                        <w:bookmarkStart w:id="17" w:name="prepdate"/>
                        <w:bookmarkEnd w:id="16"/>
                        <w:p w14:paraId="7FA1FF3C" w14:textId="77777777" w:rsidR="00272AC5" w:rsidRDefault="00272AC5" w:rsidP="009B6F24">
                          <w:pPr>
                            <w:pStyle w:val="Header"/>
                          </w:pPr>
                          <w:r>
                            <w:fldChar w:fldCharType="begin"/>
                          </w:r>
                          <w:r>
                            <w:instrText xml:space="preserve"> FILLIN  "Insert minute preparation date:"  \* MERGEFORMAT </w:instrText>
                          </w:r>
                          <w:r>
                            <w:fldChar w:fldCharType="separate"/>
                          </w:r>
                          <w:r>
                            <w:t>Minutes of the 7</w:t>
                          </w:r>
                          <w:r w:rsidRPr="00B15A0C">
                            <w:rPr>
                              <w:vertAlign w:val="superscript"/>
                            </w:rPr>
                            <w:t>th</w:t>
                          </w:r>
                          <w:r>
                            <w:t xml:space="preserve"> GeGC Meeting</w:t>
                          </w:r>
                          <w:r>
                            <w:fldChar w:fldCharType="end"/>
                          </w:r>
                          <w:bookmarkEnd w:id="17"/>
                          <w:r w:rsidRPr="00871E1C">
                            <w:br/>
                          </w:r>
                          <w:bookmarkStart w:id="18" w:name="reference"/>
                          <w:bookmarkEnd w:id="18"/>
                          <w:r>
                            <w:t>TSec(12)017</w:t>
                          </w:r>
                        </w:p>
                        <w:p w14:paraId="04C99BE8" w14:textId="77777777" w:rsidR="00272AC5" w:rsidRDefault="00272AC5" w:rsidP="009B6F24">
                          <w:pPr>
                            <w:pStyle w:val="Header"/>
                          </w:pPr>
                          <w:r>
                            <w:br/>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12" o:spid="_x0000_s1028" type="#_x0000_t202" style="position:absolute;margin-left:191.8pt;margin-top:18.2pt;width:208.25pt;height:108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" filled="f" stroked="f">
              <v:textbox>
                <w:txbxContent>
                  <w:p w14:paraId="604BDFA6" w14:textId="77777777" w:rsidR="00272AC5" w:rsidRPr="00D01F33" w:rsidRDefault="00272AC5" w:rsidP="00DF4AA8">
                    <w:pPr>
                      <w:pStyle w:val="Headertitle"/>
                    </w:pPr>
                    <w:r w:rsidRPr="00D01F33">
                      <w:t>minutes</w:t>
                    </w:r>
                  </w:p>
                  <w:p w14:paraId="59CFDD23" w14:textId="77777777" w:rsidR="00272AC5" w:rsidRPr="006B41B7" w:rsidRDefault="00272AC5" w:rsidP="009B6F24">
                    <w:pPr>
                      <w:pStyle w:val="Header"/>
                    </w:pPr>
                    <w:r w:rsidRPr="006B41B7">
                      <w:t xml:space="preserve">Page </w:t>
                    </w:r>
                    <w:r>
                      <w:fldChar w:fldCharType="begin"/>
                    </w:r>
                    <w:r>
                      <w:instrText xml:space="preserve"> PAGE  \* MERGEFORMAT </w:instrText>
                    </w:r>
                    <w:r>
                      <w:fldChar w:fldCharType="separate"/>
                    </w:r>
                    <w:r w:rsidR="00037AA0">
                      <w:rPr>
                        <w:noProof/>
                      </w:rPr>
                      <w:t>1</w:t>
                    </w:r>
                    <w:r>
                      <w:rPr>
                        <w:noProof/>
                      </w:rPr>
                      <w:fldChar w:fldCharType="end"/>
                    </w:r>
                    <w:r w:rsidRPr="006B41B7">
                      <w:t>/</w:t>
                    </w:r>
                    <w:fldSimple w:instr=" NUMPAGES  \* MERGEFORMAT ">
                      <w:r w:rsidR="00037AA0">
                        <w:rPr>
                          <w:noProof/>
                        </w:rPr>
                        <w:t>2</w:t>
                      </w:r>
                    </w:fldSimple>
                  </w:p>
                  <w:p w14:paraId="16636EE5" w14:textId="77777777" w:rsidR="00272AC5" w:rsidRPr="00871E1C" w:rsidRDefault="00272AC5" w:rsidP="009B6F24">
                    <w:pPr>
                      <w:pStyle w:val="Header"/>
                    </w:pPr>
                    <w:r>
                      <w:rPr>
                        <w:rStyle w:val="HeadertitleChar"/>
                      </w:rPr>
                      <w:t>title / reference</w:t>
                    </w:r>
                  </w:p>
                  <w:bookmarkStart w:id="19" w:name="subject"/>
                  <w:bookmarkStart w:id="20" w:name="prepdate"/>
                  <w:bookmarkEnd w:id="19"/>
                  <w:p w14:paraId="7FA1FF3C" w14:textId="77777777" w:rsidR="00272AC5" w:rsidRDefault="00272AC5" w:rsidP="009B6F24">
                    <w:pPr>
                      <w:pStyle w:val="Header"/>
                    </w:pPr>
                    <w:r>
                      <w:fldChar w:fldCharType="begin"/>
                    </w:r>
                    <w:r>
                      <w:instrText xml:space="preserve"> FILLIN  "Insert minute preparation date:"  \* MERGEFORMAT </w:instrText>
                    </w:r>
                    <w:r>
                      <w:fldChar w:fldCharType="separate"/>
                    </w:r>
                    <w:r>
                      <w:t>Minutes of the 7</w:t>
                    </w:r>
                    <w:r w:rsidRPr="00B15A0C">
                      <w:rPr>
                        <w:vertAlign w:val="superscript"/>
                      </w:rPr>
                      <w:t>th</w:t>
                    </w:r>
                    <w:r>
                      <w:t xml:space="preserve"> GeGC Meeting</w:t>
                    </w:r>
                    <w:r>
                      <w:fldChar w:fldCharType="end"/>
                    </w:r>
                    <w:bookmarkEnd w:id="20"/>
                    <w:r w:rsidRPr="00871E1C">
                      <w:br/>
                    </w:r>
                    <w:bookmarkStart w:id="21" w:name="reference"/>
                    <w:bookmarkEnd w:id="21"/>
                    <w:r>
                      <w:t>TSec(12)017</w:t>
                    </w:r>
                  </w:p>
                  <w:p w14:paraId="04C99BE8" w14:textId="77777777" w:rsidR="00272AC5" w:rsidRDefault="00272AC5" w:rsidP="009B6F24">
                    <w:pPr>
                      <w:pStyle w:val="Header"/>
                    </w:pPr>
                    <w:r>
                      <w:br/>
                    </w:r>
                  </w:p>
                </w:txbxContent>
              </v:textbox>
              <w10:wrap type="square" anchorx="page" anchory="page"/>
              <w10:anchorlock/>
            </v:shape>
          </w:pict>
        </mc:Fallback>
      </mc:AlternateConten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6E1EC8"/>
    <w:multiLevelType w:val="hybridMultilevel"/>
    <w:tmpl w:val="20BC44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3C928A9"/>
    <w:multiLevelType w:val="hybridMultilevel"/>
    <w:tmpl w:val="14E4B3C4"/>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defaultTabStop w:val="720"/>
  <w:displayHorizontalDrawingGridEvery w:val="0"/>
  <w:displayVerticalDrawingGridEvery w:val="0"/>
  <w:doNotUseMarginsForDrawingGridOrigin/>
  <w:noPunctuationKerning/>
  <w:characterSpacingControl w:val="doNotCompress"/>
  <w:savePreviewPicture/>
  <w:hdrShapeDefaults>
    <o:shapedefaults v:ext="edit" spidmax="3074"/>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AF5"/>
    <w:rsid w:val="00025A76"/>
    <w:rsid w:val="00037AA0"/>
    <w:rsid w:val="000564DD"/>
    <w:rsid w:val="00082E51"/>
    <w:rsid w:val="00083229"/>
    <w:rsid w:val="000838C0"/>
    <w:rsid w:val="00084950"/>
    <w:rsid w:val="00084D19"/>
    <w:rsid w:val="000B22AE"/>
    <w:rsid w:val="000B36C1"/>
    <w:rsid w:val="000C03AC"/>
    <w:rsid w:val="000C4EFC"/>
    <w:rsid w:val="000C583D"/>
    <w:rsid w:val="000D16EE"/>
    <w:rsid w:val="000F29D1"/>
    <w:rsid w:val="001049F3"/>
    <w:rsid w:val="001345A4"/>
    <w:rsid w:val="001376D7"/>
    <w:rsid w:val="001514D5"/>
    <w:rsid w:val="001532E6"/>
    <w:rsid w:val="00166E22"/>
    <w:rsid w:val="001802AF"/>
    <w:rsid w:val="001964E6"/>
    <w:rsid w:val="001C2392"/>
    <w:rsid w:val="001C5BF6"/>
    <w:rsid w:val="001C7AF3"/>
    <w:rsid w:val="001C7F9A"/>
    <w:rsid w:val="001E65EB"/>
    <w:rsid w:val="001E697D"/>
    <w:rsid w:val="001F72E6"/>
    <w:rsid w:val="002052BC"/>
    <w:rsid w:val="00210ABE"/>
    <w:rsid w:val="00213F9D"/>
    <w:rsid w:val="00214008"/>
    <w:rsid w:val="00225ED7"/>
    <w:rsid w:val="00233A97"/>
    <w:rsid w:val="00242128"/>
    <w:rsid w:val="002432E5"/>
    <w:rsid w:val="002611A0"/>
    <w:rsid w:val="002662F3"/>
    <w:rsid w:val="00267601"/>
    <w:rsid w:val="00271CD3"/>
    <w:rsid w:val="00271EC3"/>
    <w:rsid w:val="00272AC5"/>
    <w:rsid w:val="002A5308"/>
    <w:rsid w:val="002A75CA"/>
    <w:rsid w:val="002D7D6A"/>
    <w:rsid w:val="002E0B47"/>
    <w:rsid w:val="002E7472"/>
    <w:rsid w:val="0031300B"/>
    <w:rsid w:val="00333CDF"/>
    <w:rsid w:val="00336DCB"/>
    <w:rsid w:val="00346764"/>
    <w:rsid w:val="00351AF5"/>
    <w:rsid w:val="00383330"/>
    <w:rsid w:val="00395361"/>
    <w:rsid w:val="00396080"/>
    <w:rsid w:val="003A31F2"/>
    <w:rsid w:val="003A66CE"/>
    <w:rsid w:val="003B6C16"/>
    <w:rsid w:val="003C36BB"/>
    <w:rsid w:val="003E20AE"/>
    <w:rsid w:val="00402BE7"/>
    <w:rsid w:val="004032DA"/>
    <w:rsid w:val="00420993"/>
    <w:rsid w:val="00442519"/>
    <w:rsid w:val="00453135"/>
    <w:rsid w:val="00467D0A"/>
    <w:rsid w:val="00474054"/>
    <w:rsid w:val="00496E67"/>
    <w:rsid w:val="004C5A4E"/>
    <w:rsid w:val="004E3CBC"/>
    <w:rsid w:val="004E6031"/>
    <w:rsid w:val="0050301E"/>
    <w:rsid w:val="005571C8"/>
    <w:rsid w:val="005C7669"/>
    <w:rsid w:val="00601560"/>
    <w:rsid w:val="00605331"/>
    <w:rsid w:val="00610EB8"/>
    <w:rsid w:val="0061263D"/>
    <w:rsid w:val="00614078"/>
    <w:rsid w:val="00622168"/>
    <w:rsid w:val="00622AB5"/>
    <w:rsid w:val="006308EE"/>
    <w:rsid w:val="00640598"/>
    <w:rsid w:val="0066352C"/>
    <w:rsid w:val="0067519E"/>
    <w:rsid w:val="0068687B"/>
    <w:rsid w:val="006A5CE0"/>
    <w:rsid w:val="006B2369"/>
    <w:rsid w:val="006B440D"/>
    <w:rsid w:val="006C3AFF"/>
    <w:rsid w:val="006D67D0"/>
    <w:rsid w:val="006E0E20"/>
    <w:rsid w:val="006E3650"/>
    <w:rsid w:val="00742FFA"/>
    <w:rsid w:val="00777032"/>
    <w:rsid w:val="007A1A32"/>
    <w:rsid w:val="007A349A"/>
    <w:rsid w:val="007B06FB"/>
    <w:rsid w:val="007C6F24"/>
    <w:rsid w:val="007D426C"/>
    <w:rsid w:val="008021E3"/>
    <w:rsid w:val="00821563"/>
    <w:rsid w:val="00822FF3"/>
    <w:rsid w:val="00831443"/>
    <w:rsid w:val="00845127"/>
    <w:rsid w:val="00850A02"/>
    <w:rsid w:val="008538E4"/>
    <w:rsid w:val="008662C6"/>
    <w:rsid w:val="0087534C"/>
    <w:rsid w:val="008A6231"/>
    <w:rsid w:val="008C60DC"/>
    <w:rsid w:val="008C7D58"/>
    <w:rsid w:val="00916165"/>
    <w:rsid w:val="0091726F"/>
    <w:rsid w:val="00953E27"/>
    <w:rsid w:val="009546EB"/>
    <w:rsid w:val="00963FE7"/>
    <w:rsid w:val="00966FF1"/>
    <w:rsid w:val="00974DDD"/>
    <w:rsid w:val="009842AE"/>
    <w:rsid w:val="0099197F"/>
    <w:rsid w:val="009A7054"/>
    <w:rsid w:val="009B1971"/>
    <w:rsid w:val="009B6F24"/>
    <w:rsid w:val="009D427D"/>
    <w:rsid w:val="00A104E6"/>
    <w:rsid w:val="00A2384F"/>
    <w:rsid w:val="00A26792"/>
    <w:rsid w:val="00A42235"/>
    <w:rsid w:val="00A4797D"/>
    <w:rsid w:val="00A85BC2"/>
    <w:rsid w:val="00AA07C1"/>
    <w:rsid w:val="00AA5A54"/>
    <w:rsid w:val="00AB2808"/>
    <w:rsid w:val="00AC206A"/>
    <w:rsid w:val="00AC3D81"/>
    <w:rsid w:val="00AF2DD9"/>
    <w:rsid w:val="00B05596"/>
    <w:rsid w:val="00B15A0C"/>
    <w:rsid w:val="00B34E4A"/>
    <w:rsid w:val="00B365EA"/>
    <w:rsid w:val="00B3738D"/>
    <w:rsid w:val="00B37D68"/>
    <w:rsid w:val="00B417D8"/>
    <w:rsid w:val="00B4385C"/>
    <w:rsid w:val="00B46C9E"/>
    <w:rsid w:val="00B55B2A"/>
    <w:rsid w:val="00B6080F"/>
    <w:rsid w:val="00B84CD5"/>
    <w:rsid w:val="00BB5310"/>
    <w:rsid w:val="00BE0737"/>
    <w:rsid w:val="00BE119C"/>
    <w:rsid w:val="00BF1833"/>
    <w:rsid w:val="00C00388"/>
    <w:rsid w:val="00C0203B"/>
    <w:rsid w:val="00C03720"/>
    <w:rsid w:val="00C061DF"/>
    <w:rsid w:val="00C205C5"/>
    <w:rsid w:val="00C36F63"/>
    <w:rsid w:val="00C419AD"/>
    <w:rsid w:val="00C459A5"/>
    <w:rsid w:val="00C559B5"/>
    <w:rsid w:val="00C61DCD"/>
    <w:rsid w:val="00C61EB2"/>
    <w:rsid w:val="00C92F6F"/>
    <w:rsid w:val="00CA6CA5"/>
    <w:rsid w:val="00CB0FA0"/>
    <w:rsid w:val="00CB2668"/>
    <w:rsid w:val="00CD39EC"/>
    <w:rsid w:val="00CE467D"/>
    <w:rsid w:val="00D07037"/>
    <w:rsid w:val="00D713D7"/>
    <w:rsid w:val="00D776DC"/>
    <w:rsid w:val="00D84465"/>
    <w:rsid w:val="00DA5FC7"/>
    <w:rsid w:val="00DA645F"/>
    <w:rsid w:val="00DA6FAE"/>
    <w:rsid w:val="00DD244D"/>
    <w:rsid w:val="00DE162B"/>
    <w:rsid w:val="00DF256D"/>
    <w:rsid w:val="00DF351E"/>
    <w:rsid w:val="00DF4AA8"/>
    <w:rsid w:val="00DF6079"/>
    <w:rsid w:val="00E00C53"/>
    <w:rsid w:val="00E21E8D"/>
    <w:rsid w:val="00E62DE1"/>
    <w:rsid w:val="00E73292"/>
    <w:rsid w:val="00E92F1F"/>
    <w:rsid w:val="00E94002"/>
    <w:rsid w:val="00EA494E"/>
    <w:rsid w:val="00EF045A"/>
    <w:rsid w:val="00EF2D8A"/>
    <w:rsid w:val="00F03622"/>
    <w:rsid w:val="00F36969"/>
    <w:rsid w:val="00F45649"/>
    <w:rsid w:val="00F554A9"/>
    <w:rsid w:val="00F56927"/>
    <w:rsid w:val="00F8209D"/>
    <w:rsid w:val="00F97F4E"/>
    <w:rsid w:val="00FD0220"/>
    <w:rsid w:val="00FF0DC0"/>
    <w:rsid w:val="00FF23ED"/>
    <w:rsid w:val="00FF2919"/>
  </w:rsids>
  <m:mathPr>
    <m:mathFont m:val="Cambria Math"/>
    <m:brkBin m:val="before"/>
    <m:brkBinSub m:val="--"/>
    <m:smallFrac m:val="0"/>
    <m:dispDef m:val="0"/>
    <m:lMargin m:val="0"/>
    <m:rMargin m:val="0"/>
    <m:defJc m:val="centerGroup"/>
    <m:wrapRight/>
    <m:intLim m:val="subSup"/>
    <m:naryLim m:val="subSup"/>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074"/>
    <o:shapelayout v:ext="edit">
      <o:idmap v:ext="edit" data="1"/>
    </o:shapelayout>
  </w:shapeDefaults>
  <w:doNotEmbedSmartTags/>
  <w:decimalSymbol w:val="."/>
  <w:listSeparator w:val=","/>
  <w14:docId w14:val="094ADAD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US" w:bidi="ar-SA"/>
      </w:rPr>
    </w:rPrDefault>
    <w:pPrDefault/>
  </w:docDefaults>
  <w:latentStyles w:defLockedState="0" w:defUIPriority="0" w:defSemiHidden="0" w:defUnhideWhenUsed="0" w:defQFormat="0" w:count="276">
    <w:lsdException w:name="toc 1" w:uiPriority="39"/>
    <w:lsdException w:name="toc 2" w:uiPriority="39"/>
    <w:lsdException w:name="Normal (Web)" w:uiPriority="99"/>
    <w:lsdException w:name="HTML Cite" w:uiPriority="99"/>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7522B"/>
    <w:pPr>
      <w:widowControl w:val="0"/>
      <w:spacing w:line="312" w:lineRule="auto"/>
    </w:pPr>
    <w:rPr>
      <w:rFonts w:ascii="Verdana" w:hAnsi="Verdana"/>
      <w:sz w:val="18"/>
      <w:szCs w:val="24"/>
      <w:lang w:val="en-GB"/>
    </w:rPr>
  </w:style>
  <w:style w:type="paragraph" w:styleId="Heading1">
    <w:name w:val="heading 1"/>
    <w:basedOn w:val="Normal"/>
    <w:next w:val="Normal"/>
    <w:qFormat/>
    <w:rsid w:val="008E41D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8E41D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8E41D3"/>
    <w:pPr>
      <w:keepNext/>
      <w:spacing w:before="240" w:after="60"/>
      <w:outlineLvl w:val="2"/>
    </w:pPr>
    <w:rPr>
      <w:rFonts w:ascii="Arial" w:hAnsi="Arial" w:cs="Arial"/>
      <w:b/>
      <w:bCs/>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71E1C"/>
    <w:pPr>
      <w:tabs>
        <w:tab w:val="center" w:pos="4320"/>
        <w:tab w:val="right" w:pos="8640"/>
      </w:tabs>
    </w:pPr>
    <w:rPr>
      <w:sz w:val="14"/>
    </w:rPr>
  </w:style>
  <w:style w:type="paragraph" w:styleId="Footer">
    <w:name w:val="footer"/>
    <w:basedOn w:val="Normal"/>
    <w:link w:val="FooterChar"/>
    <w:rsid w:val="006B41B7"/>
    <w:pPr>
      <w:tabs>
        <w:tab w:val="center" w:pos="4320"/>
        <w:tab w:val="right" w:pos="8640"/>
      </w:tabs>
    </w:pPr>
  </w:style>
  <w:style w:type="character" w:styleId="PageNumber">
    <w:name w:val="page number"/>
    <w:basedOn w:val="DefaultParagraphFont"/>
    <w:rsid w:val="006B41B7"/>
  </w:style>
  <w:style w:type="paragraph" w:customStyle="1" w:styleId="Headertitle">
    <w:name w:val="Headertitle"/>
    <w:basedOn w:val="Normal"/>
    <w:next w:val="Header"/>
    <w:link w:val="HeadertitleChar"/>
    <w:rsid w:val="00B7379C"/>
    <w:rPr>
      <w:b/>
      <w:smallCaps/>
      <w:color w:val="808080"/>
      <w:spacing w:val="10"/>
      <w:sz w:val="14"/>
    </w:rPr>
  </w:style>
  <w:style w:type="character" w:customStyle="1" w:styleId="HeadertitleChar">
    <w:name w:val="Headertitle Char"/>
    <w:link w:val="Headertitle"/>
    <w:rsid w:val="0017250B"/>
    <w:rPr>
      <w:rFonts w:ascii="Verdana" w:hAnsi="Verdana"/>
      <w:b/>
      <w:smallCaps/>
      <w:color w:val="808080"/>
      <w:spacing w:val="10"/>
      <w:sz w:val="14"/>
      <w:szCs w:val="24"/>
      <w:lang w:val="en-GB" w:eastAsia="en-US" w:bidi="ar-SA"/>
    </w:rPr>
  </w:style>
  <w:style w:type="character" w:styleId="Hyperlink">
    <w:name w:val="Hyperlink"/>
    <w:rsid w:val="00871E1C"/>
    <w:rPr>
      <w:color w:val="0000FF"/>
      <w:u w:val="single"/>
    </w:rPr>
  </w:style>
  <w:style w:type="paragraph" w:customStyle="1" w:styleId="Terenatitle1">
    <w:name w:val="Terenatitle1"/>
    <w:basedOn w:val="Normal"/>
    <w:next w:val="Normal"/>
    <w:rsid w:val="00871E1C"/>
    <w:rPr>
      <w:b/>
    </w:rPr>
  </w:style>
  <w:style w:type="paragraph" w:styleId="NormalWeb">
    <w:name w:val="Normal (Web)"/>
    <w:basedOn w:val="Normal"/>
    <w:uiPriority w:val="99"/>
    <w:rsid w:val="00C627E6"/>
    <w:pPr>
      <w:widowControl/>
      <w:spacing w:before="100" w:beforeAutospacing="1" w:after="100" w:afterAutospacing="1" w:line="240" w:lineRule="auto"/>
    </w:pPr>
    <w:rPr>
      <w:rFonts w:ascii="Times New Roman" w:hAnsi="Times New Roman"/>
      <w:sz w:val="24"/>
      <w:lang w:val="en-US"/>
    </w:rPr>
  </w:style>
  <w:style w:type="table" w:styleId="TableGrid">
    <w:name w:val="Table Grid"/>
    <w:basedOn w:val="TableNormal"/>
    <w:rsid w:val="00C627E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ocTitle">
    <w:name w:val="DocTitle"/>
    <w:basedOn w:val="Normal"/>
    <w:rsid w:val="00C627E6"/>
    <w:pPr>
      <w:widowControl/>
      <w:tabs>
        <w:tab w:val="left" w:pos="431"/>
        <w:tab w:val="left" w:pos="573"/>
      </w:tabs>
      <w:suppressAutoHyphens/>
      <w:spacing w:before="40" w:after="40" w:line="240" w:lineRule="atLeast"/>
      <w:jc w:val="center"/>
    </w:pPr>
    <w:rPr>
      <w:rFonts w:ascii="Arial" w:hAnsi="Arial"/>
      <w:b/>
      <w:smallCaps/>
      <w:color w:val="808080"/>
      <w:spacing w:val="80"/>
      <w:sz w:val="44"/>
      <w:szCs w:val="20"/>
      <w:lang w:eastAsia="fr-FR"/>
    </w:rPr>
  </w:style>
  <w:style w:type="paragraph" w:customStyle="1" w:styleId="DocSubTitle">
    <w:name w:val="DocSubTitle"/>
    <w:basedOn w:val="DocTitle"/>
    <w:next w:val="BodyText"/>
    <w:rsid w:val="00C627E6"/>
    <w:rPr>
      <w:sz w:val="24"/>
    </w:rPr>
  </w:style>
  <w:style w:type="paragraph" w:styleId="BodyText">
    <w:name w:val="Body Text"/>
    <w:basedOn w:val="Normal"/>
    <w:rsid w:val="00C627E6"/>
    <w:pPr>
      <w:widowControl/>
      <w:spacing w:after="120" w:line="240" w:lineRule="auto"/>
    </w:pPr>
    <w:rPr>
      <w:rFonts w:ascii="Times New Roman" w:hAnsi="Times New Roman"/>
      <w:sz w:val="24"/>
    </w:rPr>
  </w:style>
  <w:style w:type="paragraph" w:customStyle="1" w:styleId="insertreferencetext">
    <w:name w:val="insert reference text"/>
    <w:basedOn w:val="Headertitle"/>
    <w:rsid w:val="003C49E4"/>
  </w:style>
  <w:style w:type="paragraph" w:customStyle="1" w:styleId="Terenasecond">
    <w:name w:val="Terenasecond"/>
    <w:basedOn w:val="NormalIndent"/>
    <w:rsid w:val="00EC611E"/>
    <w:rPr>
      <w:b/>
      <w:szCs w:val="18"/>
    </w:rPr>
  </w:style>
  <w:style w:type="paragraph" w:styleId="NormalIndent">
    <w:name w:val="Normal Indent"/>
    <w:basedOn w:val="Normal"/>
    <w:rsid w:val="00EC611E"/>
    <w:pPr>
      <w:ind w:left="720"/>
    </w:pPr>
  </w:style>
  <w:style w:type="paragraph" w:styleId="TOC1">
    <w:name w:val="toc 1"/>
    <w:basedOn w:val="Normal"/>
    <w:next w:val="Normal"/>
    <w:autoRedefine/>
    <w:uiPriority w:val="39"/>
    <w:rsid w:val="00EC611E"/>
  </w:style>
  <w:style w:type="paragraph" w:styleId="TOC2">
    <w:name w:val="toc 2"/>
    <w:basedOn w:val="Normal"/>
    <w:next w:val="Normal"/>
    <w:autoRedefine/>
    <w:uiPriority w:val="39"/>
    <w:rsid w:val="008E41D3"/>
    <w:pPr>
      <w:ind w:left="180"/>
    </w:pPr>
  </w:style>
  <w:style w:type="paragraph" w:styleId="TOC3">
    <w:name w:val="toc 3"/>
    <w:basedOn w:val="Normal"/>
    <w:next w:val="Normal"/>
    <w:autoRedefine/>
    <w:uiPriority w:val="39"/>
    <w:unhideWhenUsed/>
    <w:rsid w:val="00911154"/>
    <w:pPr>
      <w:widowControl/>
      <w:spacing w:after="100" w:line="240" w:lineRule="auto"/>
      <w:ind w:left="480"/>
    </w:pPr>
    <w:rPr>
      <w:rFonts w:ascii="Cambria" w:hAnsi="Cambria"/>
      <w:sz w:val="24"/>
      <w:lang w:val="en-US"/>
    </w:rPr>
  </w:style>
  <w:style w:type="paragraph" w:styleId="TOC4">
    <w:name w:val="toc 4"/>
    <w:basedOn w:val="Normal"/>
    <w:next w:val="Normal"/>
    <w:autoRedefine/>
    <w:uiPriority w:val="39"/>
    <w:unhideWhenUsed/>
    <w:rsid w:val="00911154"/>
    <w:pPr>
      <w:widowControl/>
      <w:spacing w:after="100" w:line="240" w:lineRule="auto"/>
      <w:ind w:left="720"/>
    </w:pPr>
    <w:rPr>
      <w:rFonts w:ascii="Cambria" w:hAnsi="Cambria"/>
      <w:sz w:val="24"/>
      <w:lang w:val="en-US"/>
    </w:rPr>
  </w:style>
  <w:style w:type="paragraph" w:styleId="TOC5">
    <w:name w:val="toc 5"/>
    <w:basedOn w:val="Normal"/>
    <w:next w:val="Normal"/>
    <w:autoRedefine/>
    <w:uiPriority w:val="39"/>
    <w:unhideWhenUsed/>
    <w:rsid w:val="00911154"/>
    <w:pPr>
      <w:widowControl/>
      <w:spacing w:after="100" w:line="240" w:lineRule="auto"/>
      <w:ind w:left="960"/>
    </w:pPr>
    <w:rPr>
      <w:rFonts w:ascii="Cambria" w:hAnsi="Cambria"/>
      <w:sz w:val="24"/>
      <w:lang w:val="en-US"/>
    </w:rPr>
  </w:style>
  <w:style w:type="paragraph" w:styleId="TOC6">
    <w:name w:val="toc 6"/>
    <w:basedOn w:val="Normal"/>
    <w:next w:val="Normal"/>
    <w:autoRedefine/>
    <w:uiPriority w:val="39"/>
    <w:unhideWhenUsed/>
    <w:rsid w:val="00911154"/>
    <w:pPr>
      <w:widowControl/>
      <w:spacing w:after="100" w:line="240" w:lineRule="auto"/>
      <w:ind w:left="1200"/>
    </w:pPr>
    <w:rPr>
      <w:rFonts w:ascii="Cambria" w:hAnsi="Cambria"/>
      <w:sz w:val="24"/>
      <w:lang w:val="en-US"/>
    </w:rPr>
  </w:style>
  <w:style w:type="paragraph" w:styleId="TOC7">
    <w:name w:val="toc 7"/>
    <w:basedOn w:val="Normal"/>
    <w:next w:val="Normal"/>
    <w:autoRedefine/>
    <w:uiPriority w:val="39"/>
    <w:unhideWhenUsed/>
    <w:rsid w:val="00911154"/>
    <w:pPr>
      <w:widowControl/>
      <w:spacing w:after="100" w:line="240" w:lineRule="auto"/>
      <w:ind w:left="1440"/>
    </w:pPr>
    <w:rPr>
      <w:rFonts w:ascii="Cambria" w:hAnsi="Cambria"/>
      <w:sz w:val="24"/>
      <w:lang w:val="en-US"/>
    </w:rPr>
  </w:style>
  <w:style w:type="paragraph" w:styleId="TOC8">
    <w:name w:val="toc 8"/>
    <w:basedOn w:val="Normal"/>
    <w:next w:val="Normal"/>
    <w:autoRedefine/>
    <w:uiPriority w:val="39"/>
    <w:unhideWhenUsed/>
    <w:rsid w:val="00911154"/>
    <w:pPr>
      <w:widowControl/>
      <w:spacing w:after="100" w:line="240" w:lineRule="auto"/>
      <w:ind w:left="1680"/>
    </w:pPr>
    <w:rPr>
      <w:rFonts w:ascii="Cambria" w:hAnsi="Cambria"/>
      <w:sz w:val="24"/>
      <w:lang w:val="en-US"/>
    </w:rPr>
  </w:style>
  <w:style w:type="paragraph" w:styleId="TOC9">
    <w:name w:val="toc 9"/>
    <w:basedOn w:val="Normal"/>
    <w:next w:val="Normal"/>
    <w:autoRedefine/>
    <w:uiPriority w:val="39"/>
    <w:unhideWhenUsed/>
    <w:rsid w:val="00911154"/>
    <w:pPr>
      <w:widowControl/>
      <w:spacing w:after="100" w:line="240" w:lineRule="auto"/>
      <w:ind w:left="1920"/>
    </w:pPr>
    <w:rPr>
      <w:rFonts w:ascii="Cambria" w:hAnsi="Cambria"/>
      <w:sz w:val="24"/>
      <w:lang w:val="en-US"/>
    </w:rPr>
  </w:style>
  <w:style w:type="paragraph" w:customStyle="1" w:styleId="Style-1">
    <w:name w:val="Style-1"/>
    <w:rsid w:val="00C92F6F"/>
  </w:style>
  <w:style w:type="paragraph" w:customStyle="1" w:styleId="Style-2">
    <w:name w:val="Style-2"/>
    <w:rsid w:val="00C92F6F"/>
  </w:style>
  <w:style w:type="paragraph" w:customStyle="1" w:styleId="Style-3">
    <w:name w:val="Style-3"/>
    <w:rsid w:val="00C92F6F"/>
  </w:style>
  <w:style w:type="paragraph" w:customStyle="1" w:styleId="Style-4">
    <w:name w:val="Style-4"/>
    <w:rsid w:val="00C92F6F"/>
  </w:style>
  <w:style w:type="paragraph" w:customStyle="1" w:styleId="Style-5">
    <w:name w:val="Style-5"/>
    <w:rsid w:val="00C92F6F"/>
  </w:style>
  <w:style w:type="paragraph" w:customStyle="1" w:styleId="Style-6">
    <w:name w:val="Style-6"/>
    <w:rsid w:val="00C92F6F"/>
  </w:style>
  <w:style w:type="character" w:customStyle="1" w:styleId="HeaderChar">
    <w:name w:val="Header Char"/>
    <w:link w:val="Header"/>
    <w:rsid w:val="00C92F6F"/>
    <w:rPr>
      <w:rFonts w:ascii="Verdana" w:hAnsi="Verdana"/>
      <w:sz w:val="14"/>
      <w:lang w:val="en-GB"/>
    </w:rPr>
  </w:style>
  <w:style w:type="character" w:customStyle="1" w:styleId="FooterChar">
    <w:name w:val="Footer Char"/>
    <w:link w:val="Footer"/>
    <w:rsid w:val="00C92F6F"/>
    <w:rPr>
      <w:rFonts w:ascii="Verdana" w:hAnsi="Verdana"/>
      <w:sz w:val="18"/>
      <w:lang w:val="en-GB"/>
    </w:rPr>
  </w:style>
  <w:style w:type="character" w:styleId="HTMLCite">
    <w:name w:val="HTML Cite"/>
    <w:uiPriority w:val="99"/>
    <w:rsid w:val="00C61EB2"/>
    <w:rPr>
      <w:i/>
    </w:rPr>
  </w:style>
  <w:style w:type="character" w:styleId="FollowedHyperlink">
    <w:name w:val="FollowedHyperlink"/>
    <w:rsid w:val="006308EE"/>
    <w:rPr>
      <w:color w:val="800080"/>
      <w:u w:val="single"/>
    </w:rPr>
  </w:style>
  <w:style w:type="paragraph" w:styleId="BalloonText">
    <w:name w:val="Balloon Text"/>
    <w:basedOn w:val="Normal"/>
    <w:link w:val="BalloonTextChar"/>
    <w:rsid w:val="00B3738D"/>
    <w:pPr>
      <w:spacing w:line="240" w:lineRule="auto"/>
    </w:pPr>
    <w:rPr>
      <w:rFonts w:ascii="Lucida Grande" w:hAnsi="Lucida Grande" w:cs="Lucida Grande"/>
      <w:szCs w:val="18"/>
    </w:rPr>
  </w:style>
  <w:style w:type="character" w:customStyle="1" w:styleId="BalloonTextChar">
    <w:name w:val="Balloon Text Char"/>
    <w:link w:val="BalloonText"/>
    <w:rsid w:val="00B3738D"/>
    <w:rPr>
      <w:rFonts w:ascii="Lucida Grande" w:hAnsi="Lucida Grande" w:cs="Lucida Grande"/>
      <w:sz w:val="18"/>
      <w:szCs w:val="18"/>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US" w:bidi="ar-SA"/>
      </w:rPr>
    </w:rPrDefault>
    <w:pPrDefault/>
  </w:docDefaults>
  <w:latentStyles w:defLockedState="0" w:defUIPriority="0" w:defSemiHidden="0" w:defUnhideWhenUsed="0" w:defQFormat="0" w:count="276">
    <w:lsdException w:name="toc 1" w:uiPriority="39"/>
    <w:lsdException w:name="toc 2" w:uiPriority="39"/>
    <w:lsdException w:name="Normal (Web)" w:uiPriority="99"/>
    <w:lsdException w:name="HTML Cite" w:uiPriority="99"/>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7522B"/>
    <w:pPr>
      <w:widowControl w:val="0"/>
      <w:spacing w:line="312" w:lineRule="auto"/>
    </w:pPr>
    <w:rPr>
      <w:rFonts w:ascii="Verdana" w:hAnsi="Verdana"/>
      <w:sz w:val="18"/>
      <w:szCs w:val="24"/>
      <w:lang w:val="en-GB"/>
    </w:rPr>
  </w:style>
  <w:style w:type="paragraph" w:styleId="Heading1">
    <w:name w:val="heading 1"/>
    <w:basedOn w:val="Normal"/>
    <w:next w:val="Normal"/>
    <w:qFormat/>
    <w:rsid w:val="008E41D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8E41D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8E41D3"/>
    <w:pPr>
      <w:keepNext/>
      <w:spacing w:before="240" w:after="60"/>
      <w:outlineLvl w:val="2"/>
    </w:pPr>
    <w:rPr>
      <w:rFonts w:ascii="Arial" w:hAnsi="Arial" w:cs="Arial"/>
      <w:b/>
      <w:bCs/>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71E1C"/>
    <w:pPr>
      <w:tabs>
        <w:tab w:val="center" w:pos="4320"/>
        <w:tab w:val="right" w:pos="8640"/>
      </w:tabs>
    </w:pPr>
    <w:rPr>
      <w:sz w:val="14"/>
    </w:rPr>
  </w:style>
  <w:style w:type="paragraph" w:styleId="Footer">
    <w:name w:val="footer"/>
    <w:basedOn w:val="Normal"/>
    <w:link w:val="FooterChar"/>
    <w:rsid w:val="006B41B7"/>
    <w:pPr>
      <w:tabs>
        <w:tab w:val="center" w:pos="4320"/>
        <w:tab w:val="right" w:pos="8640"/>
      </w:tabs>
    </w:pPr>
  </w:style>
  <w:style w:type="character" w:styleId="PageNumber">
    <w:name w:val="page number"/>
    <w:basedOn w:val="DefaultParagraphFont"/>
    <w:rsid w:val="006B41B7"/>
  </w:style>
  <w:style w:type="paragraph" w:customStyle="1" w:styleId="Headertitle">
    <w:name w:val="Headertitle"/>
    <w:basedOn w:val="Normal"/>
    <w:next w:val="Header"/>
    <w:link w:val="HeadertitleChar"/>
    <w:rsid w:val="00B7379C"/>
    <w:rPr>
      <w:b/>
      <w:smallCaps/>
      <w:color w:val="808080"/>
      <w:spacing w:val="10"/>
      <w:sz w:val="14"/>
    </w:rPr>
  </w:style>
  <w:style w:type="character" w:customStyle="1" w:styleId="HeadertitleChar">
    <w:name w:val="Headertitle Char"/>
    <w:link w:val="Headertitle"/>
    <w:rsid w:val="0017250B"/>
    <w:rPr>
      <w:rFonts w:ascii="Verdana" w:hAnsi="Verdana"/>
      <w:b/>
      <w:smallCaps/>
      <w:color w:val="808080"/>
      <w:spacing w:val="10"/>
      <w:sz w:val="14"/>
      <w:szCs w:val="24"/>
      <w:lang w:val="en-GB" w:eastAsia="en-US" w:bidi="ar-SA"/>
    </w:rPr>
  </w:style>
  <w:style w:type="character" w:styleId="Hyperlink">
    <w:name w:val="Hyperlink"/>
    <w:rsid w:val="00871E1C"/>
    <w:rPr>
      <w:color w:val="0000FF"/>
      <w:u w:val="single"/>
    </w:rPr>
  </w:style>
  <w:style w:type="paragraph" w:customStyle="1" w:styleId="Terenatitle1">
    <w:name w:val="Terenatitle1"/>
    <w:basedOn w:val="Normal"/>
    <w:next w:val="Normal"/>
    <w:rsid w:val="00871E1C"/>
    <w:rPr>
      <w:b/>
    </w:rPr>
  </w:style>
  <w:style w:type="paragraph" w:styleId="NormalWeb">
    <w:name w:val="Normal (Web)"/>
    <w:basedOn w:val="Normal"/>
    <w:uiPriority w:val="99"/>
    <w:rsid w:val="00C627E6"/>
    <w:pPr>
      <w:widowControl/>
      <w:spacing w:before="100" w:beforeAutospacing="1" w:after="100" w:afterAutospacing="1" w:line="240" w:lineRule="auto"/>
    </w:pPr>
    <w:rPr>
      <w:rFonts w:ascii="Times New Roman" w:hAnsi="Times New Roman"/>
      <w:sz w:val="24"/>
      <w:lang w:val="en-US"/>
    </w:rPr>
  </w:style>
  <w:style w:type="table" w:styleId="TableGrid">
    <w:name w:val="Table Grid"/>
    <w:basedOn w:val="TableNormal"/>
    <w:rsid w:val="00C627E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ocTitle">
    <w:name w:val="DocTitle"/>
    <w:basedOn w:val="Normal"/>
    <w:rsid w:val="00C627E6"/>
    <w:pPr>
      <w:widowControl/>
      <w:tabs>
        <w:tab w:val="left" w:pos="431"/>
        <w:tab w:val="left" w:pos="573"/>
      </w:tabs>
      <w:suppressAutoHyphens/>
      <w:spacing w:before="40" w:after="40" w:line="240" w:lineRule="atLeast"/>
      <w:jc w:val="center"/>
    </w:pPr>
    <w:rPr>
      <w:rFonts w:ascii="Arial" w:hAnsi="Arial"/>
      <w:b/>
      <w:smallCaps/>
      <w:color w:val="808080"/>
      <w:spacing w:val="80"/>
      <w:sz w:val="44"/>
      <w:szCs w:val="20"/>
      <w:lang w:eastAsia="fr-FR"/>
    </w:rPr>
  </w:style>
  <w:style w:type="paragraph" w:customStyle="1" w:styleId="DocSubTitle">
    <w:name w:val="DocSubTitle"/>
    <w:basedOn w:val="DocTitle"/>
    <w:next w:val="BodyText"/>
    <w:rsid w:val="00C627E6"/>
    <w:rPr>
      <w:sz w:val="24"/>
    </w:rPr>
  </w:style>
  <w:style w:type="paragraph" w:styleId="BodyText">
    <w:name w:val="Body Text"/>
    <w:basedOn w:val="Normal"/>
    <w:rsid w:val="00C627E6"/>
    <w:pPr>
      <w:widowControl/>
      <w:spacing w:after="120" w:line="240" w:lineRule="auto"/>
    </w:pPr>
    <w:rPr>
      <w:rFonts w:ascii="Times New Roman" w:hAnsi="Times New Roman"/>
      <w:sz w:val="24"/>
    </w:rPr>
  </w:style>
  <w:style w:type="paragraph" w:customStyle="1" w:styleId="insertreferencetext">
    <w:name w:val="insert reference text"/>
    <w:basedOn w:val="Headertitle"/>
    <w:rsid w:val="003C49E4"/>
  </w:style>
  <w:style w:type="paragraph" w:customStyle="1" w:styleId="Terenasecond">
    <w:name w:val="Terenasecond"/>
    <w:basedOn w:val="NormalIndent"/>
    <w:rsid w:val="00EC611E"/>
    <w:rPr>
      <w:b/>
      <w:szCs w:val="18"/>
    </w:rPr>
  </w:style>
  <w:style w:type="paragraph" w:styleId="NormalIndent">
    <w:name w:val="Normal Indent"/>
    <w:basedOn w:val="Normal"/>
    <w:rsid w:val="00EC611E"/>
    <w:pPr>
      <w:ind w:left="720"/>
    </w:pPr>
  </w:style>
  <w:style w:type="paragraph" w:styleId="TOC1">
    <w:name w:val="toc 1"/>
    <w:basedOn w:val="Normal"/>
    <w:next w:val="Normal"/>
    <w:autoRedefine/>
    <w:uiPriority w:val="39"/>
    <w:rsid w:val="00EC611E"/>
  </w:style>
  <w:style w:type="paragraph" w:styleId="TOC2">
    <w:name w:val="toc 2"/>
    <w:basedOn w:val="Normal"/>
    <w:next w:val="Normal"/>
    <w:autoRedefine/>
    <w:uiPriority w:val="39"/>
    <w:rsid w:val="008E41D3"/>
    <w:pPr>
      <w:ind w:left="180"/>
    </w:pPr>
  </w:style>
  <w:style w:type="paragraph" w:styleId="TOC3">
    <w:name w:val="toc 3"/>
    <w:basedOn w:val="Normal"/>
    <w:next w:val="Normal"/>
    <w:autoRedefine/>
    <w:uiPriority w:val="39"/>
    <w:unhideWhenUsed/>
    <w:rsid w:val="00911154"/>
    <w:pPr>
      <w:widowControl/>
      <w:spacing w:after="100" w:line="240" w:lineRule="auto"/>
      <w:ind w:left="480"/>
    </w:pPr>
    <w:rPr>
      <w:rFonts w:ascii="Cambria" w:hAnsi="Cambria"/>
      <w:sz w:val="24"/>
      <w:lang w:val="en-US"/>
    </w:rPr>
  </w:style>
  <w:style w:type="paragraph" w:styleId="TOC4">
    <w:name w:val="toc 4"/>
    <w:basedOn w:val="Normal"/>
    <w:next w:val="Normal"/>
    <w:autoRedefine/>
    <w:uiPriority w:val="39"/>
    <w:unhideWhenUsed/>
    <w:rsid w:val="00911154"/>
    <w:pPr>
      <w:widowControl/>
      <w:spacing w:after="100" w:line="240" w:lineRule="auto"/>
      <w:ind w:left="720"/>
    </w:pPr>
    <w:rPr>
      <w:rFonts w:ascii="Cambria" w:hAnsi="Cambria"/>
      <w:sz w:val="24"/>
      <w:lang w:val="en-US"/>
    </w:rPr>
  </w:style>
  <w:style w:type="paragraph" w:styleId="TOC5">
    <w:name w:val="toc 5"/>
    <w:basedOn w:val="Normal"/>
    <w:next w:val="Normal"/>
    <w:autoRedefine/>
    <w:uiPriority w:val="39"/>
    <w:unhideWhenUsed/>
    <w:rsid w:val="00911154"/>
    <w:pPr>
      <w:widowControl/>
      <w:spacing w:after="100" w:line="240" w:lineRule="auto"/>
      <w:ind w:left="960"/>
    </w:pPr>
    <w:rPr>
      <w:rFonts w:ascii="Cambria" w:hAnsi="Cambria"/>
      <w:sz w:val="24"/>
      <w:lang w:val="en-US"/>
    </w:rPr>
  </w:style>
  <w:style w:type="paragraph" w:styleId="TOC6">
    <w:name w:val="toc 6"/>
    <w:basedOn w:val="Normal"/>
    <w:next w:val="Normal"/>
    <w:autoRedefine/>
    <w:uiPriority w:val="39"/>
    <w:unhideWhenUsed/>
    <w:rsid w:val="00911154"/>
    <w:pPr>
      <w:widowControl/>
      <w:spacing w:after="100" w:line="240" w:lineRule="auto"/>
      <w:ind w:left="1200"/>
    </w:pPr>
    <w:rPr>
      <w:rFonts w:ascii="Cambria" w:hAnsi="Cambria"/>
      <w:sz w:val="24"/>
      <w:lang w:val="en-US"/>
    </w:rPr>
  </w:style>
  <w:style w:type="paragraph" w:styleId="TOC7">
    <w:name w:val="toc 7"/>
    <w:basedOn w:val="Normal"/>
    <w:next w:val="Normal"/>
    <w:autoRedefine/>
    <w:uiPriority w:val="39"/>
    <w:unhideWhenUsed/>
    <w:rsid w:val="00911154"/>
    <w:pPr>
      <w:widowControl/>
      <w:spacing w:after="100" w:line="240" w:lineRule="auto"/>
      <w:ind w:left="1440"/>
    </w:pPr>
    <w:rPr>
      <w:rFonts w:ascii="Cambria" w:hAnsi="Cambria"/>
      <w:sz w:val="24"/>
      <w:lang w:val="en-US"/>
    </w:rPr>
  </w:style>
  <w:style w:type="paragraph" w:styleId="TOC8">
    <w:name w:val="toc 8"/>
    <w:basedOn w:val="Normal"/>
    <w:next w:val="Normal"/>
    <w:autoRedefine/>
    <w:uiPriority w:val="39"/>
    <w:unhideWhenUsed/>
    <w:rsid w:val="00911154"/>
    <w:pPr>
      <w:widowControl/>
      <w:spacing w:after="100" w:line="240" w:lineRule="auto"/>
      <w:ind w:left="1680"/>
    </w:pPr>
    <w:rPr>
      <w:rFonts w:ascii="Cambria" w:hAnsi="Cambria"/>
      <w:sz w:val="24"/>
      <w:lang w:val="en-US"/>
    </w:rPr>
  </w:style>
  <w:style w:type="paragraph" w:styleId="TOC9">
    <w:name w:val="toc 9"/>
    <w:basedOn w:val="Normal"/>
    <w:next w:val="Normal"/>
    <w:autoRedefine/>
    <w:uiPriority w:val="39"/>
    <w:unhideWhenUsed/>
    <w:rsid w:val="00911154"/>
    <w:pPr>
      <w:widowControl/>
      <w:spacing w:after="100" w:line="240" w:lineRule="auto"/>
      <w:ind w:left="1920"/>
    </w:pPr>
    <w:rPr>
      <w:rFonts w:ascii="Cambria" w:hAnsi="Cambria"/>
      <w:sz w:val="24"/>
      <w:lang w:val="en-US"/>
    </w:rPr>
  </w:style>
  <w:style w:type="paragraph" w:customStyle="1" w:styleId="Style-1">
    <w:name w:val="Style-1"/>
    <w:rsid w:val="00C92F6F"/>
  </w:style>
  <w:style w:type="paragraph" w:customStyle="1" w:styleId="Style-2">
    <w:name w:val="Style-2"/>
    <w:rsid w:val="00C92F6F"/>
  </w:style>
  <w:style w:type="paragraph" w:customStyle="1" w:styleId="Style-3">
    <w:name w:val="Style-3"/>
    <w:rsid w:val="00C92F6F"/>
  </w:style>
  <w:style w:type="paragraph" w:customStyle="1" w:styleId="Style-4">
    <w:name w:val="Style-4"/>
    <w:rsid w:val="00C92F6F"/>
  </w:style>
  <w:style w:type="paragraph" w:customStyle="1" w:styleId="Style-5">
    <w:name w:val="Style-5"/>
    <w:rsid w:val="00C92F6F"/>
  </w:style>
  <w:style w:type="paragraph" w:customStyle="1" w:styleId="Style-6">
    <w:name w:val="Style-6"/>
    <w:rsid w:val="00C92F6F"/>
  </w:style>
  <w:style w:type="character" w:customStyle="1" w:styleId="HeaderChar">
    <w:name w:val="Header Char"/>
    <w:link w:val="Header"/>
    <w:rsid w:val="00C92F6F"/>
    <w:rPr>
      <w:rFonts w:ascii="Verdana" w:hAnsi="Verdana"/>
      <w:sz w:val="14"/>
      <w:lang w:val="en-GB"/>
    </w:rPr>
  </w:style>
  <w:style w:type="character" w:customStyle="1" w:styleId="FooterChar">
    <w:name w:val="Footer Char"/>
    <w:link w:val="Footer"/>
    <w:rsid w:val="00C92F6F"/>
    <w:rPr>
      <w:rFonts w:ascii="Verdana" w:hAnsi="Verdana"/>
      <w:sz w:val="18"/>
      <w:lang w:val="en-GB"/>
    </w:rPr>
  </w:style>
  <w:style w:type="character" w:styleId="HTMLCite">
    <w:name w:val="HTML Cite"/>
    <w:uiPriority w:val="99"/>
    <w:rsid w:val="00C61EB2"/>
    <w:rPr>
      <w:i/>
    </w:rPr>
  </w:style>
  <w:style w:type="character" w:styleId="FollowedHyperlink">
    <w:name w:val="FollowedHyperlink"/>
    <w:rsid w:val="006308EE"/>
    <w:rPr>
      <w:color w:val="800080"/>
      <w:u w:val="single"/>
    </w:rPr>
  </w:style>
  <w:style w:type="paragraph" w:styleId="BalloonText">
    <w:name w:val="Balloon Text"/>
    <w:basedOn w:val="Normal"/>
    <w:link w:val="BalloonTextChar"/>
    <w:rsid w:val="00B3738D"/>
    <w:pPr>
      <w:spacing w:line="240" w:lineRule="auto"/>
    </w:pPr>
    <w:rPr>
      <w:rFonts w:ascii="Lucida Grande" w:hAnsi="Lucida Grande" w:cs="Lucida Grande"/>
      <w:szCs w:val="18"/>
    </w:rPr>
  </w:style>
  <w:style w:type="character" w:customStyle="1" w:styleId="BalloonTextChar">
    <w:name w:val="Balloon Text Char"/>
    <w:link w:val="BalloonText"/>
    <w:rsid w:val="00B3738D"/>
    <w:rPr>
      <w:rFonts w:ascii="Lucida Grande" w:hAnsi="Lucida Grande" w:cs="Lucida Grande"/>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28012">
      <w:bodyDiv w:val="1"/>
      <w:marLeft w:val="0"/>
      <w:marRight w:val="0"/>
      <w:marTop w:val="0"/>
      <w:marBottom w:val="0"/>
      <w:divBdr>
        <w:top w:val="none" w:sz="0" w:space="0" w:color="auto"/>
        <w:left w:val="none" w:sz="0" w:space="0" w:color="auto"/>
        <w:bottom w:val="none" w:sz="0" w:space="0" w:color="auto"/>
        <w:right w:val="none" w:sz="0" w:space="0" w:color="auto"/>
      </w:divBdr>
    </w:div>
    <w:div w:id="16539628">
      <w:bodyDiv w:val="1"/>
      <w:marLeft w:val="0"/>
      <w:marRight w:val="0"/>
      <w:marTop w:val="0"/>
      <w:marBottom w:val="0"/>
      <w:divBdr>
        <w:top w:val="none" w:sz="0" w:space="0" w:color="auto"/>
        <w:left w:val="none" w:sz="0" w:space="0" w:color="auto"/>
        <w:bottom w:val="none" w:sz="0" w:space="0" w:color="auto"/>
        <w:right w:val="none" w:sz="0" w:space="0" w:color="auto"/>
      </w:divBdr>
    </w:div>
    <w:div w:id="28147432">
      <w:bodyDiv w:val="1"/>
      <w:marLeft w:val="0"/>
      <w:marRight w:val="0"/>
      <w:marTop w:val="0"/>
      <w:marBottom w:val="0"/>
      <w:divBdr>
        <w:top w:val="none" w:sz="0" w:space="0" w:color="auto"/>
        <w:left w:val="none" w:sz="0" w:space="0" w:color="auto"/>
        <w:bottom w:val="none" w:sz="0" w:space="0" w:color="auto"/>
        <w:right w:val="none" w:sz="0" w:space="0" w:color="auto"/>
      </w:divBdr>
    </w:div>
    <w:div w:id="165676580">
      <w:bodyDiv w:val="1"/>
      <w:marLeft w:val="0"/>
      <w:marRight w:val="0"/>
      <w:marTop w:val="0"/>
      <w:marBottom w:val="0"/>
      <w:divBdr>
        <w:top w:val="none" w:sz="0" w:space="0" w:color="auto"/>
        <w:left w:val="none" w:sz="0" w:space="0" w:color="auto"/>
        <w:bottom w:val="none" w:sz="0" w:space="0" w:color="auto"/>
        <w:right w:val="none" w:sz="0" w:space="0" w:color="auto"/>
      </w:divBdr>
    </w:div>
    <w:div w:id="178348995">
      <w:bodyDiv w:val="1"/>
      <w:marLeft w:val="0"/>
      <w:marRight w:val="0"/>
      <w:marTop w:val="0"/>
      <w:marBottom w:val="0"/>
      <w:divBdr>
        <w:top w:val="none" w:sz="0" w:space="0" w:color="auto"/>
        <w:left w:val="none" w:sz="0" w:space="0" w:color="auto"/>
        <w:bottom w:val="none" w:sz="0" w:space="0" w:color="auto"/>
        <w:right w:val="none" w:sz="0" w:space="0" w:color="auto"/>
      </w:divBdr>
    </w:div>
    <w:div w:id="230963680">
      <w:bodyDiv w:val="1"/>
      <w:marLeft w:val="0"/>
      <w:marRight w:val="0"/>
      <w:marTop w:val="0"/>
      <w:marBottom w:val="0"/>
      <w:divBdr>
        <w:top w:val="none" w:sz="0" w:space="0" w:color="auto"/>
        <w:left w:val="none" w:sz="0" w:space="0" w:color="auto"/>
        <w:bottom w:val="none" w:sz="0" w:space="0" w:color="auto"/>
        <w:right w:val="none" w:sz="0" w:space="0" w:color="auto"/>
      </w:divBdr>
    </w:div>
    <w:div w:id="251159600">
      <w:bodyDiv w:val="1"/>
      <w:marLeft w:val="0"/>
      <w:marRight w:val="0"/>
      <w:marTop w:val="0"/>
      <w:marBottom w:val="0"/>
      <w:divBdr>
        <w:top w:val="none" w:sz="0" w:space="0" w:color="auto"/>
        <w:left w:val="none" w:sz="0" w:space="0" w:color="auto"/>
        <w:bottom w:val="none" w:sz="0" w:space="0" w:color="auto"/>
        <w:right w:val="none" w:sz="0" w:space="0" w:color="auto"/>
      </w:divBdr>
    </w:div>
    <w:div w:id="268702376">
      <w:bodyDiv w:val="1"/>
      <w:marLeft w:val="0"/>
      <w:marRight w:val="0"/>
      <w:marTop w:val="0"/>
      <w:marBottom w:val="0"/>
      <w:divBdr>
        <w:top w:val="none" w:sz="0" w:space="0" w:color="auto"/>
        <w:left w:val="none" w:sz="0" w:space="0" w:color="auto"/>
        <w:bottom w:val="none" w:sz="0" w:space="0" w:color="auto"/>
        <w:right w:val="none" w:sz="0" w:space="0" w:color="auto"/>
      </w:divBdr>
    </w:div>
    <w:div w:id="334261746">
      <w:bodyDiv w:val="1"/>
      <w:marLeft w:val="0"/>
      <w:marRight w:val="0"/>
      <w:marTop w:val="0"/>
      <w:marBottom w:val="0"/>
      <w:divBdr>
        <w:top w:val="none" w:sz="0" w:space="0" w:color="auto"/>
        <w:left w:val="none" w:sz="0" w:space="0" w:color="auto"/>
        <w:bottom w:val="none" w:sz="0" w:space="0" w:color="auto"/>
        <w:right w:val="none" w:sz="0" w:space="0" w:color="auto"/>
      </w:divBdr>
    </w:div>
    <w:div w:id="381833679">
      <w:bodyDiv w:val="1"/>
      <w:marLeft w:val="0"/>
      <w:marRight w:val="0"/>
      <w:marTop w:val="0"/>
      <w:marBottom w:val="0"/>
      <w:divBdr>
        <w:top w:val="none" w:sz="0" w:space="0" w:color="auto"/>
        <w:left w:val="none" w:sz="0" w:space="0" w:color="auto"/>
        <w:bottom w:val="none" w:sz="0" w:space="0" w:color="auto"/>
        <w:right w:val="none" w:sz="0" w:space="0" w:color="auto"/>
      </w:divBdr>
    </w:div>
    <w:div w:id="472451251">
      <w:bodyDiv w:val="1"/>
      <w:marLeft w:val="0"/>
      <w:marRight w:val="0"/>
      <w:marTop w:val="0"/>
      <w:marBottom w:val="0"/>
      <w:divBdr>
        <w:top w:val="none" w:sz="0" w:space="0" w:color="auto"/>
        <w:left w:val="none" w:sz="0" w:space="0" w:color="auto"/>
        <w:bottom w:val="none" w:sz="0" w:space="0" w:color="auto"/>
        <w:right w:val="none" w:sz="0" w:space="0" w:color="auto"/>
      </w:divBdr>
    </w:div>
    <w:div w:id="481385924">
      <w:bodyDiv w:val="1"/>
      <w:marLeft w:val="0"/>
      <w:marRight w:val="0"/>
      <w:marTop w:val="0"/>
      <w:marBottom w:val="0"/>
      <w:divBdr>
        <w:top w:val="none" w:sz="0" w:space="0" w:color="auto"/>
        <w:left w:val="none" w:sz="0" w:space="0" w:color="auto"/>
        <w:bottom w:val="none" w:sz="0" w:space="0" w:color="auto"/>
        <w:right w:val="none" w:sz="0" w:space="0" w:color="auto"/>
      </w:divBdr>
    </w:div>
    <w:div w:id="494614490">
      <w:bodyDiv w:val="1"/>
      <w:marLeft w:val="0"/>
      <w:marRight w:val="0"/>
      <w:marTop w:val="0"/>
      <w:marBottom w:val="0"/>
      <w:divBdr>
        <w:top w:val="none" w:sz="0" w:space="0" w:color="auto"/>
        <w:left w:val="none" w:sz="0" w:space="0" w:color="auto"/>
        <w:bottom w:val="none" w:sz="0" w:space="0" w:color="auto"/>
        <w:right w:val="none" w:sz="0" w:space="0" w:color="auto"/>
      </w:divBdr>
    </w:div>
    <w:div w:id="510220589">
      <w:bodyDiv w:val="1"/>
      <w:marLeft w:val="0"/>
      <w:marRight w:val="0"/>
      <w:marTop w:val="0"/>
      <w:marBottom w:val="0"/>
      <w:divBdr>
        <w:top w:val="none" w:sz="0" w:space="0" w:color="auto"/>
        <w:left w:val="none" w:sz="0" w:space="0" w:color="auto"/>
        <w:bottom w:val="none" w:sz="0" w:space="0" w:color="auto"/>
        <w:right w:val="none" w:sz="0" w:space="0" w:color="auto"/>
      </w:divBdr>
    </w:div>
    <w:div w:id="636225354">
      <w:bodyDiv w:val="1"/>
      <w:marLeft w:val="0"/>
      <w:marRight w:val="0"/>
      <w:marTop w:val="0"/>
      <w:marBottom w:val="0"/>
      <w:divBdr>
        <w:top w:val="none" w:sz="0" w:space="0" w:color="auto"/>
        <w:left w:val="none" w:sz="0" w:space="0" w:color="auto"/>
        <w:bottom w:val="none" w:sz="0" w:space="0" w:color="auto"/>
        <w:right w:val="none" w:sz="0" w:space="0" w:color="auto"/>
      </w:divBdr>
    </w:div>
    <w:div w:id="663050829">
      <w:bodyDiv w:val="1"/>
      <w:marLeft w:val="0"/>
      <w:marRight w:val="0"/>
      <w:marTop w:val="0"/>
      <w:marBottom w:val="0"/>
      <w:divBdr>
        <w:top w:val="none" w:sz="0" w:space="0" w:color="auto"/>
        <w:left w:val="none" w:sz="0" w:space="0" w:color="auto"/>
        <w:bottom w:val="none" w:sz="0" w:space="0" w:color="auto"/>
        <w:right w:val="none" w:sz="0" w:space="0" w:color="auto"/>
      </w:divBdr>
    </w:div>
    <w:div w:id="674187022">
      <w:bodyDiv w:val="1"/>
      <w:marLeft w:val="0"/>
      <w:marRight w:val="0"/>
      <w:marTop w:val="0"/>
      <w:marBottom w:val="0"/>
      <w:divBdr>
        <w:top w:val="none" w:sz="0" w:space="0" w:color="auto"/>
        <w:left w:val="none" w:sz="0" w:space="0" w:color="auto"/>
        <w:bottom w:val="none" w:sz="0" w:space="0" w:color="auto"/>
        <w:right w:val="none" w:sz="0" w:space="0" w:color="auto"/>
      </w:divBdr>
    </w:div>
    <w:div w:id="751896826">
      <w:bodyDiv w:val="1"/>
      <w:marLeft w:val="0"/>
      <w:marRight w:val="0"/>
      <w:marTop w:val="0"/>
      <w:marBottom w:val="0"/>
      <w:divBdr>
        <w:top w:val="none" w:sz="0" w:space="0" w:color="auto"/>
        <w:left w:val="none" w:sz="0" w:space="0" w:color="auto"/>
        <w:bottom w:val="none" w:sz="0" w:space="0" w:color="auto"/>
        <w:right w:val="none" w:sz="0" w:space="0" w:color="auto"/>
      </w:divBdr>
    </w:div>
    <w:div w:id="804005489">
      <w:bodyDiv w:val="1"/>
      <w:marLeft w:val="0"/>
      <w:marRight w:val="0"/>
      <w:marTop w:val="0"/>
      <w:marBottom w:val="0"/>
      <w:divBdr>
        <w:top w:val="none" w:sz="0" w:space="0" w:color="auto"/>
        <w:left w:val="none" w:sz="0" w:space="0" w:color="auto"/>
        <w:bottom w:val="none" w:sz="0" w:space="0" w:color="auto"/>
        <w:right w:val="none" w:sz="0" w:space="0" w:color="auto"/>
      </w:divBdr>
    </w:div>
    <w:div w:id="875390644">
      <w:bodyDiv w:val="1"/>
      <w:marLeft w:val="0"/>
      <w:marRight w:val="0"/>
      <w:marTop w:val="0"/>
      <w:marBottom w:val="0"/>
      <w:divBdr>
        <w:top w:val="none" w:sz="0" w:space="0" w:color="auto"/>
        <w:left w:val="none" w:sz="0" w:space="0" w:color="auto"/>
        <w:bottom w:val="none" w:sz="0" w:space="0" w:color="auto"/>
        <w:right w:val="none" w:sz="0" w:space="0" w:color="auto"/>
      </w:divBdr>
    </w:div>
    <w:div w:id="925379935">
      <w:bodyDiv w:val="1"/>
      <w:marLeft w:val="0"/>
      <w:marRight w:val="0"/>
      <w:marTop w:val="0"/>
      <w:marBottom w:val="0"/>
      <w:divBdr>
        <w:top w:val="none" w:sz="0" w:space="0" w:color="auto"/>
        <w:left w:val="none" w:sz="0" w:space="0" w:color="auto"/>
        <w:bottom w:val="none" w:sz="0" w:space="0" w:color="auto"/>
        <w:right w:val="none" w:sz="0" w:space="0" w:color="auto"/>
      </w:divBdr>
    </w:div>
    <w:div w:id="981009346">
      <w:bodyDiv w:val="1"/>
      <w:marLeft w:val="0"/>
      <w:marRight w:val="0"/>
      <w:marTop w:val="0"/>
      <w:marBottom w:val="0"/>
      <w:divBdr>
        <w:top w:val="none" w:sz="0" w:space="0" w:color="auto"/>
        <w:left w:val="none" w:sz="0" w:space="0" w:color="auto"/>
        <w:bottom w:val="none" w:sz="0" w:space="0" w:color="auto"/>
        <w:right w:val="none" w:sz="0" w:space="0" w:color="auto"/>
      </w:divBdr>
    </w:div>
    <w:div w:id="983774252">
      <w:bodyDiv w:val="1"/>
      <w:marLeft w:val="0"/>
      <w:marRight w:val="0"/>
      <w:marTop w:val="0"/>
      <w:marBottom w:val="0"/>
      <w:divBdr>
        <w:top w:val="none" w:sz="0" w:space="0" w:color="auto"/>
        <w:left w:val="none" w:sz="0" w:space="0" w:color="auto"/>
        <w:bottom w:val="none" w:sz="0" w:space="0" w:color="auto"/>
        <w:right w:val="none" w:sz="0" w:space="0" w:color="auto"/>
      </w:divBdr>
    </w:div>
    <w:div w:id="1084568962">
      <w:bodyDiv w:val="1"/>
      <w:marLeft w:val="0"/>
      <w:marRight w:val="0"/>
      <w:marTop w:val="0"/>
      <w:marBottom w:val="0"/>
      <w:divBdr>
        <w:top w:val="none" w:sz="0" w:space="0" w:color="auto"/>
        <w:left w:val="none" w:sz="0" w:space="0" w:color="auto"/>
        <w:bottom w:val="none" w:sz="0" w:space="0" w:color="auto"/>
        <w:right w:val="none" w:sz="0" w:space="0" w:color="auto"/>
      </w:divBdr>
    </w:div>
    <w:div w:id="1111584775">
      <w:bodyDiv w:val="1"/>
      <w:marLeft w:val="0"/>
      <w:marRight w:val="0"/>
      <w:marTop w:val="0"/>
      <w:marBottom w:val="0"/>
      <w:divBdr>
        <w:top w:val="none" w:sz="0" w:space="0" w:color="auto"/>
        <w:left w:val="none" w:sz="0" w:space="0" w:color="auto"/>
        <w:bottom w:val="none" w:sz="0" w:space="0" w:color="auto"/>
        <w:right w:val="none" w:sz="0" w:space="0" w:color="auto"/>
      </w:divBdr>
    </w:div>
    <w:div w:id="1206911712">
      <w:bodyDiv w:val="1"/>
      <w:marLeft w:val="0"/>
      <w:marRight w:val="0"/>
      <w:marTop w:val="0"/>
      <w:marBottom w:val="0"/>
      <w:divBdr>
        <w:top w:val="none" w:sz="0" w:space="0" w:color="auto"/>
        <w:left w:val="none" w:sz="0" w:space="0" w:color="auto"/>
        <w:bottom w:val="none" w:sz="0" w:space="0" w:color="auto"/>
        <w:right w:val="none" w:sz="0" w:space="0" w:color="auto"/>
      </w:divBdr>
    </w:div>
    <w:div w:id="1227912241">
      <w:bodyDiv w:val="1"/>
      <w:marLeft w:val="0"/>
      <w:marRight w:val="0"/>
      <w:marTop w:val="0"/>
      <w:marBottom w:val="0"/>
      <w:divBdr>
        <w:top w:val="none" w:sz="0" w:space="0" w:color="auto"/>
        <w:left w:val="none" w:sz="0" w:space="0" w:color="auto"/>
        <w:bottom w:val="none" w:sz="0" w:space="0" w:color="auto"/>
        <w:right w:val="none" w:sz="0" w:space="0" w:color="auto"/>
      </w:divBdr>
    </w:div>
    <w:div w:id="1345788707">
      <w:bodyDiv w:val="1"/>
      <w:marLeft w:val="0"/>
      <w:marRight w:val="0"/>
      <w:marTop w:val="0"/>
      <w:marBottom w:val="0"/>
      <w:divBdr>
        <w:top w:val="none" w:sz="0" w:space="0" w:color="auto"/>
        <w:left w:val="none" w:sz="0" w:space="0" w:color="auto"/>
        <w:bottom w:val="none" w:sz="0" w:space="0" w:color="auto"/>
        <w:right w:val="none" w:sz="0" w:space="0" w:color="auto"/>
      </w:divBdr>
    </w:div>
    <w:div w:id="1426808479">
      <w:bodyDiv w:val="1"/>
      <w:marLeft w:val="0"/>
      <w:marRight w:val="0"/>
      <w:marTop w:val="0"/>
      <w:marBottom w:val="0"/>
      <w:divBdr>
        <w:top w:val="none" w:sz="0" w:space="0" w:color="auto"/>
        <w:left w:val="none" w:sz="0" w:space="0" w:color="auto"/>
        <w:bottom w:val="none" w:sz="0" w:space="0" w:color="auto"/>
        <w:right w:val="none" w:sz="0" w:space="0" w:color="auto"/>
      </w:divBdr>
    </w:div>
    <w:div w:id="1463965301">
      <w:bodyDiv w:val="1"/>
      <w:marLeft w:val="0"/>
      <w:marRight w:val="0"/>
      <w:marTop w:val="0"/>
      <w:marBottom w:val="0"/>
      <w:divBdr>
        <w:top w:val="none" w:sz="0" w:space="0" w:color="auto"/>
        <w:left w:val="none" w:sz="0" w:space="0" w:color="auto"/>
        <w:bottom w:val="none" w:sz="0" w:space="0" w:color="auto"/>
        <w:right w:val="none" w:sz="0" w:space="0" w:color="auto"/>
      </w:divBdr>
    </w:div>
    <w:div w:id="1468204822">
      <w:bodyDiv w:val="1"/>
      <w:marLeft w:val="0"/>
      <w:marRight w:val="0"/>
      <w:marTop w:val="0"/>
      <w:marBottom w:val="0"/>
      <w:divBdr>
        <w:top w:val="none" w:sz="0" w:space="0" w:color="auto"/>
        <w:left w:val="none" w:sz="0" w:space="0" w:color="auto"/>
        <w:bottom w:val="none" w:sz="0" w:space="0" w:color="auto"/>
        <w:right w:val="none" w:sz="0" w:space="0" w:color="auto"/>
      </w:divBdr>
    </w:div>
    <w:div w:id="1493837591">
      <w:bodyDiv w:val="1"/>
      <w:marLeft w:val="0"/>
      <w:marRight w:val="0"/>
      <w:marTop w:val="0"/>
      <w:marBottom w:val="0"/>
      <w:divBdr>
        <w:top w:val="none" w:sz="0" w:space="0" w:color="auto"/>
        <w:left w:val="none" w:sz="0" w:space="0" w:color="auto"/>
        <w:bottom w:val="none" w:sz="0" w:space="0" w:color="auto"/>
        <w:right w:val="none" w:sz="0" w:space="0" w:color="auto"/>
      </w:divBdr>
    </w:div>
    <w:div w:id="1549685054">
      <w:bodyDiv w:val="1"/>
      <w:marLeft w:val="0"/>
      <w:marRight w:val="0"/>
      <w:marTop w:val="0"/>
      <w:marBottom w:val="0"/>
      <w:divBdr>
        <w:top w:val="none" w:sz="0" w:space="0" w:color="auto"/>
        <w:left w:val="none" w:sz="0" w:space="0" w:color="auto"/>
        <w:bottom w:val="none" w:sz="0" w:space="0" w:color="auto"/>
        <w:right w:val="none" w:sz="0" w:space="0" w:color="auto"/>
      </w:divBdr>
    </w:div>
    <w:div w:id="1551451587">
      <w:bodyDiv w:val="1"/>
      <w:marLeft w:val="0"/>
      <w:marRight w:val="0"/>
      <w:marTop w:val="0"/>
      <w:marBottom w:val="0"/>
      <w:divBdr>
        <w:top w:val="none" w:sz="0" w:space="0" w:color="auto"/>
        <w:left w:val="none" w:sz="0" w:space="0" w:color="auto"/>
        <w:bottom w:val="none" w:sz="0" w:space="0" w:color="auto"/>
        <w:right w:val="none" w:sz="0" w:space="0" w:color="auto"/>
      </w:divBdr>
    </w:div>
    <w:div w:id="1594585729">
      <w:bodyDiv w:val="1"/>
      <w:marLeft w:val="0"/>
      <w:marRight w:val="0"/>
      <w:marTop w:val="0"/>
      <w:marBottom w:val="0"/>
      <w:divBdr>
        <w:top w:val="none" w:sz="0" w:space="0" w:color="auto"/>
        <w:left w:val="none" w:sz="0" w:space="0" w:color="auto"/>
        <w:bottom w:val="none" w:sz="0" w:space="0" w:color="auto"/>
        <w:right w:val="none" w:sz="0" w:space="0" w:color="auto"/>
      </w:divBdr>
    </w:div>
    <w:div w:id="1607691281">
      <w:bodyDiv w:val="1"/>
      <w:marLeft w:val="0"/>
      <w:marRight w:val="0"/>
      <w:marTop w:val="0"/>
      <w:marBottom w:val="0"/>
      <w:divBdr>
        <w:top w:val="none" w:sz="0" w:space="0" w:color="auto"/>
        <w:left w:val="none" w:sz="0" w:space="0" w:color="auto"/>
        <w:bottom w:val="none" w:sz="0" w:space="0" w:color="auto"/>
        <w:right w:val="none" w:sz="0" w:space="0" w:color="auto"/>
      </w:divBdr>
    </w:div>
    <w:div w:id="1621571562">
      <w:bodyDiv w:val="1"/>
      <w:marLeft w:val="0"/>
      <w:marRight w:val="0"/>
      <w:marTop w:val="0"/>
      <w:marBottom w:val="0"/>
      <w:divBdr>
        <w:top w:val="none" w:sz="0" w:space="0" w:color="auto"/>
        <w:left w:val="none" w:sz="0" w:space="0" w:color="auto"/>
        <w:bottom w:val="none" w:sz="0" w:space="0" w:color="auto"/>
        <w:right w:val="none" w:sz="0" w:space="0" w:color="auto"/>
      </w:divBdr>
    </w:div>
    <w:div w:id="1623808667">
      <w:bodyDiv w:val="1"/>
      <w:marLeft w:val="0"/>
      <w:marRight w:val="0"/>
      <w:marTop w:val="0"/>
      <w:marBottom w:val="0"/>
      <w:divBdr>
        <w:top w:val="none" w:sz="0" w:space="0" w:color="auto"/>
        <w:left w:val="none" w:sz="0" w:space="0" w:color="auto"/>
        <w:bottom w:val="none" w:sz="0" w:space="0" w:color="auto"/>
        <w:right w:val="none" w:sz="0" w:space="0" w:color="auto"/>
      </w:divBdr>
    </w:div>
    <w:div w:id="1656370577">
      <w:bodyDiv w:val="1"/>
      <w:marLeft w:val="0"/>
      <w:marRight w:val="0"/>
      <w:marTop w:val="0"/>
      <w:marBottom w:val="0"/>
      <w:divBdr>
        <w:top w:val="none" w:sz="0" w:space="0" w:color="auto"/>
        <w:left w:val="none" w:sz="0" w:space="0" w:color="auto"/>
        <w:bottom w:val="none" w:sz="0" w:space="0" w:color="auto"/>
        <w:right w:val="none" w:sz="0" w:space="0" w:color="auto"/>
      </w:divBdr>
    </w:div>
    <w:div w:id="1674993769">
      <w:bodyDiv w:val="1"/>
      <w:marLeft w:val="0"/>
      <w:marRight w:val="0"/>
      <w:marTop w:val="0"/>
      <w:marBottom w:val="0"/>
      <w:divBdr>
        <w:top w:val="none" w:sz="0" w:space="0" w:color="auto"/>
        <w:left w:val="none" w:sz="0" w:space="0" w:color="auto"/>
        <w:bottom w:val="none" w:sz="0" w:space="0" w:color="auto"/>
        <w:right w:val="none" w:sz="0" w:space="0" w:color="auto"/>
      </w:divBdr>
    </w:div>
    <w:div w:id="1718429410">
      <w:bodyDiv w:val="1"/>
      <w:marLeft w:val="0"/>
      <w:marRight w:val="0"/>
      <w:marTop w:val="0"/>
      <w:marBottom w:val="0"/>
      <w:divBdr>
        <w:top w:val="none" w:sz="0" w:space="0" w:color="auto"/>
        <w:left w:val="none" w:sz="0" w:space="0" w:color="auto"/>
        <w:bottom w:val="none" w:sz="0" w:space="0" w:color="auto"/>
        <w:right w:val="none" w:sz="0" w:space="0" w:color="auto"/>
      </w:divBdr>
    </w:div>
    <w:div w:id="1726828020">
      <w:bodyDiv w:val="1"/>
      <w:marLeft w:val="0"/>
      <w:marRight w:val="0"/>
      <w:marTop w:val="0"/>
      <w:marBottom w:val="0"/>
      <w:divBdr>
        <w:top w:val="none" w:sz="0" w:space="0" w:color="auto"/>
        <w:left w:val="none" w:sz="0" w:space="0" w:color="auto"/>
        <w:bottom w:val="none" w:sz="0" w:space="0" w:color="auto"/>
        <w:right w:val="none" w:sz="0" w:space="0" w:color="auto"/>
      </w:divBdr>
    </w:div>
    <w:div w:id="1738045944">
      <w:bodyDiv w:val="1"/>
      <w:marLeft w:val="0"/>
      <w:marRight w:val="0"/>
      <w:marTop w:val="0"/>
      <w:marBottom w:val="0"/>
      <w:divBdr>
        <w:top w:val="none" w:sz="0" w:space="0" w:color="auto"/>
        <w:left w:val="none" w:sz="0" w:space="0" w:color="auto"/>
        <w:bottom w:val="none" w:sz="0" w:space="0" w:color="auto"/>
        <w:right w:val="none" w:sz="0" w:space="0" w:color="auto"/>
      </w:divBdr>
    </w:div>
    <w:div w:id="1738429362">
      <w:bodyDiv w:val="1"/>
      <w:marLeft w:val="0"/>
      <w:marRight w:val="0"/>
      <w:marTop w:val="0"/>
      <w:marBottom w:val="0"/>
      <w:divBdr>
        <w:top w:val="none" w:sz="0" w:space="0" w:color="auto"/>
        <w:left w:val="none" w:sz="0" w:space="0" w:color="auto"/>
        <w:bottom w:val="none" w:sz="0" w:space="0" w:color="auto"/>
        <w:right w:val="none" w:sz="0" w:space="0" w:color="auto"/>
      </w:divBdr>
    </w:div>
    <w:div w:id="1808476487">
      <w:bodyDiv w:val="1"/>
      <w:marLeft w:val="0"/>
      <w:marRight w:val="0"/>
      <w:marTop w:val="0"/>
      <w:marBottom w:val="0"/>
      <w:divBdr>
        <w:top w:val="none" w:sz="0" w:space="0" w:color="auto"/>
        <w:left w:val="none" w:sz="0" w:space="0" w:color="auto"/>
        <w:bottom w:val="none" w:sz="0" w:space="0" w:color="auto"/>
        <w:right w:val="none" w:sz="0" w:space="0" w:color="auto"/>
      </w:divBdr>
    </w:div>
    <w:div w:id="1845364714">
      <w:bodyDiv w:val="1"/>
      <w:marLeft w:val="0"/>
      <w:marRight w:val="0"/>
      <w:marTop w:val="0"/>
      <w:marBottom w:val="0"/>
      <w:divBdr>
        <w:top w:val="none" w:sz="0" w:space="0" w:color="auto"/>
        <w:left w:val="none" w:sz="0" w:space="0" w:color="auto"/>
        <w:bottom w:val="none" w:sz="0" w:space="0" w:color="auto"/>
        <w:right w:val="none" w:sz="0" w:space="0" w:color="auto"/>
      </w:divBdr>
    </w:div>
    <w:div w:id="1855267625">
      <w:bodyDiv w:val="1"/>
      <w:marLeft w:val="0"/>
      <w:marRight w:val="0"/>
      <w:marTop w:val="0"/>
      <w:marBottom w:val="0"/>
      <w:divBdr>
        <w:top w:val="none" w:sz="0" w:space="0" w:color="auto"/>
        <w:left w:val="none" w:sz="0" w:space="0" w:color="auto"/>
        <w:bottom w:val="none" w:sz="0" w:space="0" w:color="auto"/>
        <w:right w:val="none" w:sz="0" w:space="0" w:color="auto"/>
      </w:divBdr>
    </w:div>
    <w:div w:id="1872379661">
      <w:bodyDiv w:val="1"/>
      <w:marLeft w:val="0"/>
      <w:marRight w:val="0"/>
      <w:marTop w:val="0"/>
      <w:marBottom w:val="0"/>
      <w:divBdr>
        <w:top w:val="none" w:sz="0" w:space="0" w:color="auto"/>
        <w:left w:val="none" w:sz="0" w:space="0" w:color="auto"/>
        <w:bottom w:val="none" w:sz="0" w:space="0" w:color="auto"/>
        <w:right w:val="none" w:sz="0" w:space="0" w:color="auto"/>
      </w:divBdr>
    </w:div>
    <w:div w:id="1911423156">
      <w:bodyDiv w:val="1"/>
      <w:marLeft w:val="0"/>
      <w:marRight w:val="0"/>
      <w:marTop w:val="0"/>
      <w:marBottom w:val="0"/>
      <w:divBdr>
        <w:top w:val="none" w:sz="0" w:space="0" w:color="auto"/>
        <w:left w:val="none" w:sz="0" w:space="0" w:color="auto"/>
        <w:bottom w:val="none" w:sz="0" w:space="0" w:color="auto"/>
        <w:right w:val="none" w:sz="0" w:space="0" w:color="auto"/>
      </w:divBdr>
    </w:div>
    <w:div w:id="1913348266">
      <w:bodyDiv w:val="1"/>
      <w:marLeft w:val="0"/>
      <w:marRight w:val="0"/>
      <w:marTop w:val="0"/>
      <w:marBottom w:val="0"/>
      <w:divBdr>
        <w:top w:val="none" w:sz="0" w:space="0" w:color="auto"/>
        <w:left w:val="none" w:sz="0" w:space="0" w:color="auto"/>
        <w:bottom w:val="none" w:sz="0" w:space="0" w:color="auto"/>
        <w:right w:val="none" w:sz="0" w:space="0" w:color="auto"/>
      </w:divBdr>
    </w:div>
    <w:div w:id="1946842270">
      <w:bodyDiv w:val="1"/>
      <w:marLeft w:val="0"/>
      <w:marRight w:val="0"/>
      <w:marTop w:val="0"/>
      <w:marBottom w:val="0"/>
      <w:divBdr>
        <w:top w:val="none" w:sz="0" w:space="0" w:color="auto"/>
        <w:left w:val="none" w:sz="0" w:space="0" w:color="auto"/>
        <w:bottom w:val="none" w:sz="0" w:space="0" w:color="auto"/>
        <w:right w:val="none" w:sz="0" w:space="0" w:color="auto"/>
      </w:divBdr>
    </w:div>
    <w:div w:id="1990088787">
      <w:bodyDiv w:val="1"/>
      <w:marLeft w:val="0"/>
      <w:marRight w:val="0"/>
      <w:marTop w:val="0"/>
      <w:marBottom w:val="0"/>
      <w:divBdr>
        <w:top w:val="none" w:sz="0" w:space="0" w:color="auto"/>
        <w:left w:val="none" w:sz="0" w:space="0" w:color="auto"/>
        <w:bottom w:val="none" w:sz="0" w:space="0" w:color="auto"/>
        <w:right w:val="none" w:sz="0" w:space="0" w:color="auto"/>
      </w:divBdr>
    </w:div>
    <w:div w:id="2040158116">
      <w:bodyDiv w:val="1"/>
      <w:marLeft w:val="0"/>
      <w:marRight w:val="0"/>
      <w:marTop w:val="0"/>
      <w:marBottom w:val="0"/>
      <w:divBdr>
        <w:top w:val="none" w:sz="0" w:space="0" w:color="auto"/>
        <w:left w:val="none" w:sz="0" w:space="0" w:color="auto"/>
        <w:bottom w:val="none" w:sz="0" w:space="0" w:color="auto"/>
        <w:right w:val="none" w:sz="0" w:space="0" w:color="auto"/>
      </w:divBdr>
    </w:div>
    <w:div w:id="2048792321">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pixelsPerInch w:val="96"/>
  <w:targetScreenSz w:val="800x600"/>
</w:webSettings>
</file>

<file path=word/_rels/document.xml.rels><?xml version="1.0" encoding="UTF-8" standalone="yes"?>
<Relationships xmlns="http://schemas.openxmlformats.org/package/2006/relationships"><Relationship Id="rId20" Type="http://schemas.openxmlformats.org/officeDocument/2006/relationships/hyperlink" Target="http://www.eduroam.org/?p=europe&amp;s=edupki" TargetMode="External"/><Relationship Id="rId21" Type="http://schemas.openxmlformats.org/officeDocument/2006/relationships/hyperlink" Target="mailto:eduroam-gwg@terena.org" TargetMode="External"/><Relationship Id="rId22" Type="http://schemas.openxmlformats.org/officeDocument/2006/relationships/hyperlink" Target="mailto:eduroam-gwg@terena.org" TargetMode="External"/><Relationship Id="rId23" Type="http://schemas.openxmlformats.org/officeDocument/2006/relationships/hyperlink" Target="mailto:eduroam-gwg@terena.org" TargetMode="External"/><Relationship Id="rId24" Type="http://schemas.openxmlformats.org/officeDocument/2006/relationships/hyperlink" Target="mailto:eduroam-gwg@terena.org" TargetMode="External"/><Relationship Id="rId25" Type="http://schemas.openxmlformats.org/officeDocument/2006/relationships/hyperlink" Target="mailto:eduroam-gwg@terena.org" TargetMode="External"/><Relationship Id="rId26" Type="http://schemas.openxmlformats.org/officeDocument/2006/relationships/hyperlink" Target="mailto:eduroam-gwg@terena.org" TargetMode="External"/><Relationship Id="rId27" Type="http://schemas.openxmlformats.org/officeDocument/2006/relationships/hyperlink" Target="mailto:eduroam-gwg@terena.org" TargetMode="External"/><Relationship Id="rId28" Type="http://schemas.openxmlformats.org/officeDocument/2006/relationships/header" Target="header1.xml"/><Relationship Id="rId29" Type="http://schemas.openxmlformats.org/officeDocument/2006/relationships/footer" Target="footer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header" Target="header2.xml"/><Relationship Id="rId31" Type="http://schemas.openxmlformats.org/officeDocument/2006/relationships/footer" Target="footer2.xml"/><Relationship Id="rId32" Type="http://schemas.openxmlformats.org/officeDocument/2006/relationships/fontTable" Target="fontTable.xml"/><Relationship Id="rId9" Type="http://schemas.openxmlformats.org/officeDocument/2006/relationships/hyperlink" Target="https://confluence.terena.org/display/GeGC/Meetings" TargetMode="Externa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gegc@terena.org" TargetMode="External"/><Relationship Id="rId33" Type="http://schemas.openxmlformats.org/officeDocument/2006/relationships/theme" Target="theme/theme1.xml"/><Relationship Id="rId10" Type="http://schemas.openxmlformats.org/officeDocument/2006/relationships/hyperlink" Target="mailto:eduroam-gwg@terena.org" TargetMode="External"/><Relationship Id="rId11" Type="http://schemas.openxmlformats.org/officeDocument/2006/relationships/hyperlink" Target="mailto:eduroam-gwg@terena.org" TargetMode="External"/><Relationship Id="rId12" Type="http://schemas.openxmlformats.org/officeDocument/2006/relationships/hyperlink" Target="mailto:eduroam-gwg@terena.org" TargetMode="External"/><Relationship Id="rId13" Type="http://schemas.openxmlformats.org/officeDocument/2006/relationships/hyperlink" Target="mailto:eduroam-gwg@terena.org" TargetMode="External"/><Relationship Id="rId14" Type="http://schemas.openxmlformats.org/officeDocument/2006/relationships/hyperlink" Target="mailto:eduroam-gwg@terena.org" TargetMode="External"/><Relationship Id="rId15" Type="http://schemas.openxmlformats.org/officeDocument/2006/relationships/hyperlink" Target="mailto:eduroam-gwg@terena.org" TargetMode="External"/><Relationship Id="rId16" Type="http://schemas.openxmlformats.org/officeDocument/2006/relationships/hyperlink" Target="mailto:eduroam-gwg@terena.org" TargetMode="External"/><Relationship Id="rId17" Type="http://schemas.openxmlformats.org/officeDocument/2006/relationships/hyperlink" Target="about:blank" TargetMode="External"/><Relationship Id="rId18" Type="http://schemas.openxmlformats.org/officeDocument/2006/relationships/hyperlink" Target="https://confluence.terena.org/display/GeGC/eduroam+Roaming+Operators" TargetMode="External"/><Relationship Id="rId19" Type="http://schemas.openxmlformats.org/officeDocument/2006/relationships/hyperlink" Target="https://foodl.org/foodle/GeGC-TNC2012-4f8e7"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113</TotalTime>
  <Pages>5</Pages>
  <Words>1876</Words>
  <Characters>10698</Characters>
  <Application>Microsoft Macintosh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TERENA template</vt:lpstr>
    </vt:vector>
  </TitlesOfParts>
  <Company/>
  <LinksUpToDate>false</LinksUpToDate>
  <CharactersWithSpaces>12549</CharactersWithSpaces>
  <SharedDoc>false</SharedDoc>
  <HyperlinkBase/>
  <HLinks>
    <vt:vector size="114" baseType="variant">
      <vt:variant>
        <vt:i4>4784159</vt:i4>
      </vt:variant>
      <vt:variant>
        <vt:i4>78</vt:i4>
      </vt:variant>
      <vt:variant>
        <vt:i4>0</vt:i4>
      </vt:variant>
      <vt:variant>
        <vt:i4>5</vt:i4>
      </vt:variant>
      <vt:variant>
        <vt:lpwstr>file://localhost/about/blank</vt:lpwstr>
      </vt:variant>
      <vt:variant>
        <vt:lpwstr/>
      </vt:variant>
      <vt:variant>
        <vt:i4>4456526</vt:i4>
      </vt:variant>
      <vt:variant>
        <vt:i4>75</vt:i4>
      </vt:variant>
      <vt:variant>
        <vt:i4>0</vt:i4>
      </vt:variant>
      <vt:variant>
        <vt:i4>5</vt:i4>
      </vt:variant>
      <vt:variant>
        <vt:lpwstr>mailto:eduroam-gwg@terena.org</vt:lpwstr>
      </vt:variant>
      <vt:variant>
        <vt:lpwstr/>
      </vt:variant>
      <vt:variant>
        <vt:i4>4456526</vt:i4>
      </vt:variant>
      <vt:variant>
        <vt:i4>72</vt:i4>
      </vt:variant>
      <vt:variant>
        <vt:i4>0</vt:i4>
      </vt:variant>
      <vt:variant>
        <vt:i4>5</vt:i4>
      </vt:variant>
      <vt:variant>
        <vt:lpwstr>mailto:eduroam-gwg@terena.org</vt:lpwstr>
      </vt:variant>
      <vt:variant>
        <vt:lpwstr/>
      </vt:variant>
      <vt:variant>
        <vt:i4>4456526</vt:i4>
      </vt:variant>
      <vt:variant>
        <vt:i4>69</vt:i4>
      </vt:variant>
      <vt:variant>
        <vt:i4>0</vt:i4>
      </vt:variant>
      <vt:variant>
        <vt:i4>5</vt:i4>
      </vt:variant>
      <vt:variant>
        <vt:lpwstr>mailto:eduroam-gwg@terena.org</vt:lpwstr>
      </vt:variant>
      <vt:variant>
        <vt:lpwstr/>
      </vt:variant>
      <vt:variant>
        <vt:i4>4456526</vt:i4>
      </vt:variant>
      <vt:variant>
        <vt:i4>66</vt:i4>
      </vt:variant>
      <vt:variant>
        <vt:i4>0</vt:i4>
      </vt:variant>
      <vt:variant>
        <vt:i4>5</vt:i4>
      </vt:variant>
      <vt:variant>
        <vt:lpwstr>mailto:eduroam-gwg@terena.org</vt:lpwstr>
      </vt:variant>
      <vt:variant>
        <vt:lpwstr/>
      </vt:variant>
      <vt:variant>
        <vt:i4>4456526</vt:i4>
      </vt:variant>
      <vt:variant>
        <vt:i4>63</vt:i4>
      </vt:variant>
      <vt:variant>
        <vt:i4>0</vt:i4>
      </vt:variant>
      <vt:variant>
        <vt:i4>5</vt:i4>
      </vt:variant>
      <vt:variant>
        <vt:lpwstr>mailto:eduroam-gwg@terena.org</vt:lpwstr>
      </vt:variant>
      <vt:variant>
        <vt:lpwstr/>
      </vt:variant>
      <vt:variant>
        <vt:i4>4456526</vt:i4>
      </vt:variant>
      <vt:variant>
        <vt:i4>60</vt:i4>
      </vt:variant>
      <vt:variant>
        <vt:i4>0</vt:i4>
      </vt:variant>
      <vt:variant>
        <vt:i4>5</vt:i4>
      </vt:variant>
      <vt:variant>
        <vt:lpwstr>mailto:eduroam-gwg@terena.org</vt:lpwstr>
      </vt:variant>
      <vt:variant>
        <vt:lpwstr/>
      </vt:variant>
      <vt:variant>
        <vt:i4>4456526</vt:i4>
      </vt:variant>
      <vt:variant>
        <vt:i4>57</vt:i4>
      </vt:variant>
      <vt:variant>
        <vt:i4>0</vt:i4>
      </vt:variant>
      <vt:variant>
        <vt:i4>5</vt:i4>
      </vt:variant>
      <vt:variant>
        <vt:lpwstr>mailto:eduroam-gwg@terena.org</vt:lpwstr>
      </vt:variant>
      <vt:variant>
        <vt:lpwstr/>
      </vt:variant>
      <vt:variant>
        <vt:i4>5505106</vt:i4>
      </vt:variant>
      <vt:variant>
        <vt:i4>54</vt:i4>
      </vt:variant>
      <vt:variant>
        <vt:i4>0</vt:i4>
      </vt:variant>
      <vt:variant>
        <vt:i4>5</vt:i4>
      </vt:variant>
      <vt:variant>
        <vt:lpwstr>https://confluence.terena.org/display/GeGC/eduroam+Roaming+Operators</vt:lpwstr>
      </vt:variant>
      <vt:variant>
        <vt:lpwstr/>
      </vt:variant>
      <vt:variant>
        <vt:i4>4784159</vt:i4>
      </vt:variant>
      <vt:variant>
        <vt:i4>51</vt:i4>
      </vt:variant>
      <vt:variant>
        <vt:i4>0</vt:i4>
      </vt:variant>
      <vt:variant>
        <vt:i4>5</vt:i4>
      </vt:variant>
      <vt:variant>
        <vt:lpwstr>file://localhost/about/blank</vt:lpwstr>
      </vt:variant>
      <vt:variant>
        <vt:lpwstr/>
      </vt:variant>
      <vt:variant>
        <vt:i4>4456526</vt:i4>
      </vt:variant>
      <vt:variant>
        <vt:i4>48</vt:i4>
      </vt:variant>
      <vt:variant>
        <vt:i4>0</vt:i4>
      </vt:variant>
      <vt:variant>
        <vt:i4>5</vt:i4>
      </vt:variant>
      <vt:variant>
        <vt:lpwstr>mailto:eduroam-gwg@terena.org</vt:lpwstr>
      </vt:variant>
      <vt:variant>
        <vt:lpwstr/>
      </vt:variant>
      <vt:variant>
        <vt:i4>4456526</vt:i4>
      </vt:variant>
      <vt:variant>
        <vt:i4>45</vt:i4>
      </vt:variant>
      <vt:variant>
        <vt:i4>0</vt:i4>
      </vt:variant>
      <vt:variant>
        <vt:i4>5</vt:i4>
      </vt:variant>
      <vt:variant>
        <vt:lpwstr>mailto:eduroam-gwg@terena.org</vt:lpwstr>
      </vt:variant>
      <vt:variant>
        <vt:lpwstr/>
      </vt:variant>
      <vt:variant>
        <vt:i4>4456526</vt:i4>
      </vt:variant>
      <vt:variant>
        <vt:i4>42</vt:i4>
      </vt:variant>
      <vt:variant>
        <vt:i4>0</vt:i4>
      </vt:variant>
      <vt:variant>
        <vt:i4>5</vt:i4>
      </vt:variant>
      <vt:variant>
        <vt:lpwstr>mailto:eduroam-gwg@terena.org</vt:lpwstr>
      </vt:variant>
      <vt:variant>
        <vt:lpwstr/>
      </vt:variant>
      <vt:variant>
        <vt:i4>4456526</vt:i4>
      </vt:variant>
      <vt:variant>
        <vt:i4>39</vt:i4>
      </vt:variant>
      <vt:variant>
        <vt:i4>0</vt:i4>
      </vt:variant>
      <vt:variant>
        <vt:i4>5</vt:i4>
      </vt:variant>
      <vt:variant>
        <vt:lpwstr>mailto:eduroam-gwg@terena.org</vt:lpwstr>
      </vt:variant>
      <vt:variant>
        <vt:lpwstr/>
      </vt:variant>
      <vt:variant>
        <vt:i4>4456526</vt:i4>
      </vt:variant>
      <vt:variant>
        <vt:i4>36</vt:i4>
      </vt:variant>
      <vt:variant>
        <vt:i4>0</vt:i4>
      </vt:variant>
      <vt:variant>
        <vt:i4>5</vt:i4>
      </vt:variant>
      <vt:variant>
        <vt:lpwstr>mailto:eduroam-gwg@terena.org</vt:lpwstr>
      </vt:variant>
      <vt:variant>
        <vt:lpwstr/>
      </vt:variant>
      <vt:variant>
        <vt:i4>4456526</vt:i4>
      </vt:variant>
      <vt:variant>
        <vt:i4>33</vt:i4>
      </vt:variant>
      <vt:variant>
        <vt:i4>0</vt:i4>
      </vt:variant>
      <vt:variant>
        <vt:i4>5</vt:i4>
      </vt:variant>
      <vt:variant>
        <vt:lpwstr>mailto:eduroam-gwg@terena.org</vt:lpwstr>
      </vt:variant>
      <vt:variant>
        <vt:lpwstr/>
      </vt:variant>
      <vt:variant>
        <vt:i4>4456526</vt:i4>
      </vt:variant>
      <vt:variant>
        <vt:i4>30</vt:i4>
      </vt:variant>
      <vt:variant>
        <vt:i4>0</vt:i4>
      </vt:variant>
      <vt:variant>
        <vt:i4>5</vt:i4>
      </vt:variant>
      <vt:variant>
        <vt:lpwstr>mailto:eduroam-gwg@terena.org</vt:lpwstr>
      </vt:variant>
      <vt:variant>
        <vt:lpwstr/>
      </vt:variant>
      <vt:variant>
        <vt:i4>2752577</vt:i4>
      </vt:variant>
      <vt:variant>
        <vt:i4>27</vt:i4>
      </vt:variant>
      <vt:variant>
        <vt:i4>0</vt:i4>
      </vt:variant>
      <vt:variant>
        <vt:i4>5</vt:i4>
      </vt:variant>
      <vt:variant>
        <vt:lpwstr>https://confluence.terena.org/display/GeGC/Meetings</vt:lpwstr>
      </vt:variant>
      <vt:variant>
        <vt:lpwstr/>
      </vt:variant>
      <vt:variant>
        <vt:i4>4915320</vt:i4>
      </vt:variant>
      <vt:variant>
        <vt:i4>24</vt:i4>
      </vt:variant>
      <vt:variant>
        <vt:i4>0</vt:i4>
      </vt:variant>
      <vt:variant>
        <vt:i4>5</vt:i4>
      </vt:variant>
      <vt:variant>
        <vt:lpwstr>mailto:gegc@terena.org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TERENA template</dc:title>
  <dc:subject/>
  <dc:creator>Brooke Schofield</dc:creator>
  <cp:keywords/>
  <dc:description/>
  <cp:lastModifiedBy>Brook Schofield</cp:lastModifiedBy>
  <cp:revision>16</cp:revision>
  <cp:lastPrinted>2012-04-23T13:25:00Z</cp:lastPrinted>
  <dcterms:created xsi:type="dcterms:W3CDTF">2012-04-23T13:25:00Z</dcterms:created>
  <dcterms:modified xsi:type="dcterms:W3CDTF">2012-04-23T17:09:00Z</dcterms:modified>
</cp:coreProperties>
</file>